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09" w:rsidRPr="00DF0FB0" w:rsidRDefault="001C0909" w:rsidP="001C0909">
      <w:pPr>
        <w:jc w:val="center"/>
        <w:rPr>
          <w:rFonts w:ascii="Arial" w:hAnsi="Arial" w:cs="Arial"/>
          <w:b/>
          <w:bCs/>
          <w:sz w:val="32"/>
          <w:szCs w:val="32"/>
        </w:rPr>
      </w:pPr>
      <w:r w:rsidRPr="00DF0FB0">
        <w:rPr>
          <w:rFonts w:ascii="Arial" w:hAnsi="Arial" w:cs="Arial"/>
          <w:b/>
          <w:bCs/>
          <w:sz w:val="32"/>
          <w:szCs w:val="32"/>
        </w:rPr>
        <w:t>26.10.2016 г. № 98</w:t>
      </w:r>
    </w:p>
    <w:p w:rsidR="001C0909" w:rsidRPr="00DF0FB0" w:rsidRDefault="001C0909" w:rsidP="001C0909">
      <w:pPr>
        <w:jc w:val="center"/>
        <w:rPr>
          <w:rFonts w:ascii="Arial" w:hAnsi="Arial" w:cs="Arial"/>
          <w:b/>
          <w:bCs/>
          <w:sz w:val="32"/>
          <w:szCs w:val="32"/>
        </w:rPr>
      </w:pPr>
      <w:r w:rsidRPr="00DF0FB0">
        <w:rPr>
          <w:rFonts w:ascii="Arial" w:hAnsi="Arial" w:cs="Arial"/>
          <w:b/>
          <w:bCs/>
          <w:sz w:val="32"/>
          <w:szCs w:val="32"/>
        </w:rPr>
        <w:t>РОССИЙСКАЯ ФЕДЕРАЦИЯ</w:t>
      </w:r>
    </w:p>
    <w:p w:rsidR="001C0909" w:rsidRPr="00DF0FB0" w:rsidRDefault="001C0909" w:rsidP="001C0909">
      <w:pPr>
        <w:pStyle w:val="7"/>
        <w:rPr>
          <w:rFonts w:ascii="Arial" w:hAnsi="Arial" w:cs="Arial"/>
          <w:bCs/>
          <w:iCs/>
          <w:sz w:val="32"/>
          <w:szCs w:val="32"/>
        </w:rPr>
      </w:pPr>
      <w:r w:rsidRPr="00DF0FB0">
        <w:rPr>
          <w:rFonts w:ascii="Arial" w:hAnsi="Arial" w:cs="Arial"/>
          <w:bCs/>
          <w:iCs/>
          <w:sz w:val="32"/>
          <w:szCs w:val="32"/>
        </w:rPr>
        <w:t>ИРКУТСКАЯ ОБЛАСТЬ</w:t>
      </w:r>
    </w:p>
    <w:p w:rsidR="001C0909" w:rsidRDefault="001C0909" w:rsidP="001C0909">
      <w:pPr>
        <w:jc w:val="center"/>
        <w:rPr>
          <w:rFonts w:ascii="Arial" w:hAnsi="Arial" w:cs="Arial"/>
          <w:b/>
          <w:sz w:val="32"/>
          <w:szCs w:val="32"/>
        </w:rPr>
      </w:pPr>
      <w:r w:rsidRPr="00DF0FB0">
        <w:rPr>
          <w:rFonts w:ascii="Arial" w:hAnsi="Arial" w:cs="Arial"/>
          <w:b/>
          <w:sz w:val="32"/>
          <w:szCs w:val="32"/>
        </w:rPr>
        <w:t xml:space="preserve">МУНИЦИПАЛЬНОЕ ОБРАЗОВАНИЕ </w:t>
      </w:r>
    </w:p>
    <w:p w:rsidR="001C0909" w:rsidRPr="00DF0FB0" w:rsidRDefault="001C0909" w:rsidP="001C0909">
      <w:pPr>
        <w:jc w:val="center"/>
        <w:rPr>
          <w:rFonts w:ascii="Arial" w:hAnsi="Arial" w:cs="Arial"/>
          <w:b/>
          <w:sz w:val="32"/>
          <w:szCs w:val="32"/>
        </w:rPr>
      </w:pPr>
      <w:r w:rsidRPr="00DF0FB0">
        <w:rPr>
          <w:rFonts w:ascii="Arial" w:hAnsi="Arial" w:cs="Arial"/>
          <w:b/>
          <w:sz w:val="32"/>
          <w:szCs w:val="32"/>
        </w:rPr>
        <w:t>«БОХАНСКИЙ РАЙОН»</w:t>
      </w:r>
    </w:p>
    <w:p w:rsidR="001C0909" w:rsidRPr="00DF0FB0" w:rsidRDefault="001C0909" w:rsidP="001C0909">
      <w:pPr>
        <w:pStyle w:val="7"/>
        <w:rPr>
          <w:rFonts w:ascii="Arial" w:hAnsi="Arial" w:cs="Arial"/>
          <w:sz w:val="32"/>
          <w:szCs w:val="32"/>
        </w:rPr>
      </w:pPr>
      <w:r w:rsidRPr="00DF0FB0">
        <w:rPr>
          <w:rFonts w:ascii="Arial" w:hAnsi="Arial" w:cs="Arial"/>
          <w:sz w:val="32"/>
          <w:szCs w:val="32"/>
        </w:rPr>
        <w:t>ДУМА</w:t>
      </w:r>
    </w:p>
    <w:p w:rsidR="001C0909" w:rsidRPr="00DF0FB0" w:rsidRDefault="001C0909" w:rsidP="001C0909">
      <w:pPr>
        <w:jc w:val="center"/>
        <w:rPr>
          <w:rFonts w:ascii="Arial" w:hAnsi="Arial" w:cs="Arial"/>
          <w:b/>
          <w:sz w:val="32"/>
          <w:szCs w:val="32"/>
        </w:rPr>
      </w:pPr>
      <w:r w:rsidRPr="00DF0FB0">
        <w:rPr>
          <w:rFonts w:ascii="Arial" w:hAnsi="Arial" w:cs="Arial"/>
          <w:b/>
          <w:sz w:val="32"/>
          <w:szCs w:val="32"/>
        </w:rPr>
        <w:t>РЕШЕНИЕ</w:t>
      </w:r>
    </w:p>
    <w:p w:rsidR="001C0909" w:rsidRPr="001B7B48" w:rsidRDefault="001C0909" w:rsidP="001C0909">
      <w:pPr>
        <w:rPr>
          <w:rFonts w:ascii="Arial" w:hAnsi="Arial" w:cs="Arial"/>
          <w:sz w:val="24"/>
          <w:szCs w:val="24"/>
        </w:rPr>
      </w:pPr>
    </w:p>
    <w:p w:rsidR="001C0909" w:rsidRPr="00DF0FB0" w:rsidRDefault="001C0909" w:rsidP="001C0909">
      <w:pPr>
        <w:jc w:val="center"/>
        <w:rPr>
          <w:rFonts w:ascii="Arial" w:hAnsi="Arial" w:cs="Arial"/>
          <w:b/>
          <w:sz w:val="32"/>
          <w:szCs w:val="32"/>
        </w:rPr>
      </w:pPr>
      <w:r w:rsidRPr="00DF0FB0">
        <w:rPr>
          <w:rFonts w:ascii="Arial" w:hAnsi="Arial" w:cs="Arial"/>
          <w:b/>
          <w:sz w:val="32"/>
          <w:szCs w:val="32"/>
        </w:rPr>
        <w:t>О ВНЕСЕНИИ ИЗМЕНЕНИЙ В РЕШЕНИЕ ДУМЫ № 62 ОТ 23 ДЕКАБРЯ 2015 ГОДА «О БЮДЖЕТЕ МУНИЦИПАЛЬНОГО ОБРАЗОВАНИЯ «БОХАНСКИЙ РАЙОН» НА 2016 ГОД</w:t>
      </w:r>
    </w:p>
    <w:p w:rsidR="001C0909" w:rsidRPr="001B7B48" w:rsidRDefault="001C0909" w:rsidP="001C0909">
      <w:pPr>
        <w:jc w:val="center"/>
        <w:rPr>
          <w:rFonts w:ascii="Arial" w:hAnsi="Arial" w:cs="Arial"/>
          <w:sz w:val="24"/>
          <w:szCs w:val="24"/>
        </w:rPr>
      </w:pPr>
    </w:p>
    <w:p w:rsidR="001C0909" w:rsidRPr="001B7B48" w:rsidRDefault="001C0909" w:rsidP="001C0909">
      <w:pPr>
        <w:ind w:firstLine="709"/>
        <w:jc w:val="both"/>
        <w:rPr>
          <w:rFonts w:ascii="Arial" w:hAnsi="Arial" w:cs="Arial"/>
          <w:sz w:val="24"/>
          <w:szCs w:val="24"/>
        </w:rPr>
      </w:pPr>
      <w:r w:rsidRPr="001B7B48">
        <w:rPr>
          <w:rFonts w:ascii="Arial" w:hAnsi="Arial" w:cs="Arial"/>
          <w:sz w:val="24"/>
          <w:szCs w:val="24"/>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МО «Боханский район»</w:t>
      </w:r>
      <w:r>
        <w:rPr>
          <w:rFonts w:ascii="Arial" w:hAnsi="Arial" w:cs="Arial"/>
          <w:sz w:val="24"/>
          <w:szCs w:val="24"/>
        </w:rPr>
        <w:t>, Дума муниципального образования «Боханский район»</w:t>
      </w:r>
    </w:p>
    <w:p w:rsidR="001C0909" w:rsidRPr="001B7B48" w:rsidRDefault="001C0909" w:rsidP="001C0909">
      <w:pPr>
        <w:ind w:firstLine="510"/>
        <w:jc w:val="both"/>
        <w:rPr>
          <w:rFonts w:ascii="Arial" w:hAnsi="Arial" w:cs="Arial"/>
          <w:sz w:val="24"/>
          <w:szCs w:val="24"/>
        </w:rPr>
      </w:pPr>
    </w:p>
    <w:p w:rsidR="001C0909" w:rsidRPr="00DF0FB0" w:rsidRDefault="001C0909" w:rsidP="001C0909">
      <w:pPr>
        <w:jc w:val="center"/>
        <w:rPr>
          <w:rFonts w:ascii="Arial" w:hAnsi="Arial" w:cs="Arial"/>
          <w:b/>
          <w:sz w:val="30"/>
          <w:szCs w:val="30"/>
        </w:rPr>
      </w:pPr>
      <w:r w:rsidRPr="00DF0FB0">
        <w:rPr>
          <w:rFonts w:ascii="Arial" w:hAnsi="Arial" w:cs="Arial"/>
          <w:b/>
          <w:sz w:val="30"/>
          <w:szCs w:val="30"/>
        </w:rPr>
        <w:t>РЕШИЛА:</w:t>
      </w:r>
    </w:p>
    <w:p w:rsidR="001C0909" w:rsidRPr="001B7B48" w:rsidRDefault="001C0909" w:rsidP="001C0909">
      <w:pPr>
        <w:rPr>
          <w:rFonts w:ascii="Arial" w:hAnsi="Arial" w:cs="Arial"/>
          <w:sz w:val="24"/>
          <w:szCs w:val="24"/>
        </w:rPr>
      </w:pPr>
    </w:p>
    <w:p w:rsidR="001C0909" w:rsidRPr="001B7B48" w:rsidRDefault="001C0909" w:rsidP="001C0909">
      <w:pPr>
        <w:pStyle w:val="20"/>
        <w:ind w:left="120"/>
        <w:rPr>
          <w:rFonts w:ascii="Arial" w:hAnsi="Arial" w:cs="Arial"/>
          <w:sz w:val="24"/>
          <w:szCs w:val="24"/>
        </w:rPr>
      </w:pPr>
      <w:r>
        <w:rPr>
          <w:rFonts w:ascii="Arial" w:hAnsi="Arial" w:cs="Arial"/>
          <w:sz w:val="24"/>
          <w:szCs w:val="24"/>
        </w:rPr>
        <w:t xml:space="preserve">1. </w:t>
      </w:r>
      <w:r w:rsidRPr="001B7B48">
        <w:rPr>
          <w:rFonts w:ascii="Arial" w:hAnsi="Arial" w:cs="Arial"/>
          <w:sz w:val="24"/>
          <w:szCs w:val="24"/>
        </w:rPr>
        <w:t>Внести в решение думы № 62 от 23 декабря 2015 года следующие изменения:</w:t>
      </w:r>
    </w:p>
    <w:p w:rsidR="001C0909" w:rsidRPr="001B7B48" w:rsidRDefault="001C0909" w:rsidP="001C0909">
      <w:pPr>
        <w:pStyle w:val="20"/>
        <w:ind w:left="480"/>
        <w:rPr>
          <w:rFonts w:ascii="Arial" w:hAnsi="Arial" w:cs="Arial"/>
          <w:sz w:val="24"/>
          <w:szCs w:val="24"/>
        </w:rPr>
      </w:pPr>
      <w:r w:rsidRPr="001B7B48">
        <w:rPr>
          <w:rFonts w:ascii="Arial" w:hAnsi="Arial" w:cs="Arial"/>
          <w:sz w:val="24"/>
          <w:szCs w:val="24"/>
        </w:rPr>
        <w:t xml:space="preserve">   1.1 Пункт 1 статьи 1 изложить в следующей редакции:</w:t>
      </w:r>
    </w:p>
    <w:p w:rsidR="001C0909" w:rsidRPr="001B7B48" w:rsidRDefault="001C0909" w:rsidP="001C0909">
      <w:pPr>
        <w:autoSpaceDE w:val="0"/>
        <w:autoSpaceDN w:val="0"/>
        <w:adjustRightInd w:val="0"/>
        <w:ind w:firstLine="709"/>
        <w:jc w:val="both"/>
        <w:rPr>
          <w:rFonts w:ascii="Arial" w:hAnsi="Arial" w:cs="Arial"/>
          <w:sz w:val="24"/>
          <w:szCs w:val="24"/>
        </w:rPr>
      </w:pPr>
      <w:r>
        <w:rPr>
          <w:rFonts w:ascii="Arial" w:hAnsi="Arial" w:cs="Arial"/>
          <w:sz w:val="24"/>
          <w:szCs w:val="24"/>
        </w:rPr>
        <w:t>«</w:t>
      </w:r>
      <w:r w:rsidRPr="001B7B48">
        <w:rPr>
          <w:rFonts w:ascii="Arial" w:hAnsi="Arial" w:cs="Arial"/>
          <w:sz w:val="24"/>
          <w:szCs w:val="24"/>
        </w:rPr>
        <w:t xml:space="preserve"> Утвердить основные характеристики районного бюджета на 2016 год:</w:t>
      </w:r>
    </w:p>
    <w:p w:rsidR="001C0909" w:rsidRDefault="001C0909" w:rsidP="001C0909">
      <w:pPr>
        <w:jc w:val="both"/>
        <w:rPr>
          <w:rFonts w:ascii="Arial" w:hAnsi="Arial" w:cs="Arial"/>
          <w:sz w:val="24"/>
          <w:szCs w:val="24"/>
        </w:rPr>
      </w:pPr>
      <w:r w:rsidRPr="001B7B48">
        <w:rPr>
          <w:rFonts w:ascii="Arial" w:hAnsi="Arial" w:cs="Arial"/>
          <w:sz w:val="24"/>
          <w:szCs w:val="24"/>
        </w:rPr>
        <w:t>общий объем доходов местного бюджета в сумме  601998,8 тыс. руб., в том числе безвозмездные поступления в сумме  542802,9 тыс. руб.;</w:t>
      </w:r>
      <w:r>
        <w:rPr>
          <w:rFonts w:ascii="Arial" w:hAnsi="Arial" w:cs="Arial"/>
          <w:sz w:val="24"/>
          <w:szCs w:val="24"/>
        </w:rPr>
        <w:t xml:space="preserve"> </w:t>
      </w:r>
      <w:r w:rsidRPr="001B7B48">
        <w:rPr>
          <w:rFonts w:ascii="Arial" w:hAnsi="Arial" w:cs="Arial"/>
          <w:sz w:val="24"/>
          <w:szCs w:val="24"/>
        </w:rPr>
        <w:t>общий объем расходов местного бюджета  в сумме 611794,0 тыс. руб</w:t>
      </w:r>
      <w:r w:rsidRPr="001C0909">
        <w:rPr>
          <w:rFonts w:ascii="Arial" w:hAnsi="Arial" w:cs="Arial"/>
          <w:sz w:val="24"/>
          <w:szCs w:val="24"/>
        </w:rPr>
        <w:t>.; размер дефицита местного бюджета в сумме 9795,2 тыс. руб. Установить, что превышение дефицита над ограничениями, установленными статьей 92.1 Бюджетного кодекса РФ, осуществлено в пределах сумм снижения остатка средств на счетах по учету средств местного бюджета в объеме 5632,8 тыс. руб.;</w:t>
      </w:r>
      <w:r>
        <w:rPr>
          <w:rFonts w:ascii="Arial" w:hAnsi="Arial" w:cs="Arial"/>
          <w:sz w:val="24"/>
          <w:szCs w:val="24"/>
        </w:rPr>
        <w:t xml:space="preserve"> </w:t>
      </w:r>
      <w:r w:rsidRPr="001B7B48">
        <w:rPr>
          <w:rFonts w:ascii="Arial" w:hAnsi="Arial" w:cs="Arial"/>
          <w:sz w:val="24"/>
          <w:szCs w:val="24"/>
        </w:rPr>
        <w:t xml:space="preserve">дефицит местного бюджета составляет 7,5 %  утвержденного общего годового объема доходов бюджета МО «Боханский район» с учетом остатков средств на счетах по учету средств бюджета и утвержденного объема безвозмездных  </w:t>
      </w:r>
      <w:r>
        <w:rPr>
          <w:rFonts w:ascii="Arial" w:hAnsi="Arial" w:cs="Arial"/>
          <w:sz w:val="24"/>
          <w:szCs w:val="24"/>
        </w:rPr>
        <w:t>поступлений</w:t>
      </w:r>
      <w:r w:rsidRPr="001B7B48">
        <w:rPr>
          <w:rFonts w:ascii="Arial" w:hAnsi="Arial" w:cs="Arial"/>
          <w:sz w:val="24"/>
          <w:szCs w:val="24"/>
        </w:rPr>
        <w:t xml:space="preserve">» </w:t>
      </w:r>
    </w:p>
    <w:p w:rsidR="001C0909" w:rsidRPr="001B7B48" w:rsidRDefault="001C0909" w:rsidP="001C0909">
      <w:pPr>
        <w:pStyle w:val="20"/>
        <w:ind w:firstLine="709"/>
        <w:rPr>
          <w:rFonts w:ascii="Arial" w:hAnsi="Arial" w:cs="Arial"/>
          <w:sz w:val="24"/>
          <w:szCs w:val="24"/>
        </w:rPr>
      </w:pPr>
      <w:r w:rsidRPr="001B7B48">
        <w:rPr>
          <w:rFonts w:ascii="Arial" w:hAnsi="Arial" w:cs="Arial"/>
          <w:sz w:val="24"/>
          <w:szCs w:val="24"/>
        </w:rPr>
        <w:t>1.2 Приложение 1, 4, 5, 9 изложить в новой редакции.</w:t>
      </w:r>
    </w:p>
    <w:p w:rsidR="001C0909" w:rsidRPr="003F0450" w:rsidRDefault="001C0909" w:rsidP="001C0909">
      <w:pPr>
        <w:pStyle w:val="20"/>
        <w:rPr>
          <w:rFonts w:ascii="Arial" w:hAnsi="Arial" w:cs="Arial"/>
          <w:sz w:val="24"/>
          <w:szCs w:val="24"/>
        </w:rPr>
      </w:pPr>
      <w:r>
        <w:rPr>
          <w:rFonts w:ascii="Arial" w:hAnsi="Arial" w:cs="Arial"/>
          <w:sz w:val="24"/>
          <w:szCs w:val="24"/>
        </w:rPr>
        <w:t xml:space="preserve">2. </w:t>
      </w:r>
      <w:r w:rsidRPr="001B7B48">
        <w:rPr>
          <w:rFonts w:ascii="Arial" w:hAnsi="Arial" w:cs="Arial"/>
          <w:sz w:val="24"/>
          <w:szCs w:val="24"/>
        </w:rPr>
        <w:t>Настоящее Решение вступает в силу со дня его официального опубликования.</w:t>
      </w:r>
    </w:p>
    <w:p w:rsidR="001C0909" w:rsidRPr="001B7B48" w:rsidRDefault="001C0909" w:rsidP="001C0909">
      <w:pPr>
        <w:pStyle w:val="20"/>
        <w:rPr>
          <w:rFonts w:ascii="Arial" w:hAnsi="Arial" w:cs="Arial"/>
          <w:sz w:val="24"/>
          <w:szCs w:val="24"/>
        </w:rPr>
      </w:pPr>
      <w:r>
        <w:rPr>
          <w:rFonts w:ascii="Arial" w:hAnsi="Arial" w:cs="Arial"/>
          <w:sz w:val="24"/>
          <w:szCs w:val="24"/>
        </w:rPr>
        <w:t xml:space="preserve">3. </w:t>
      </w:r>
      <w:r w:rsidRPr="001B7B48">
        <w:rPr>
          <w:rFonts w:ascii="Arial" w:hAnsi="Arial" w:cs="Arial"/>
          <w:sz w:val="24"/>
          <w:szCs w:val="24"/>
        </w:rPr>
        <w:t>Опубликовать настоящее Решение в газете «Сельская правда» и разместить на сайте администрации МО «Боханский район».</w:t>
      </w:r>
    </w:p>
    <w:p w:rsidR="001C0909" w:rsidRPr="001B7B48" w:rsidRDefault="001C0909" w:rsidP="001C0909">
      <w:pPr>
        <w:rPr>
          <w:rFonts w:ascii="Arial" w:hAnsi="Arial" w:cs="Arial"/>
          <w:sz w:val="24"/>
          <w:szCs w:val="24"/>
        </w:rPr>
      </w:pPr>
    </w:p>
    <w:p w:rsidR="001C0909" w:rsidRPr="001B7B48" w:rsidRDefault="001C0909" w:rsidP="001C0909">
      <w:pPr>
        <w:rPr>
          <w:rFonts w:ascii="Arial" w:hAnsi="Arial" w:cs="Arial"/>
          <w:sz w:val="24"/>
          <w:szCs w:val="24"/>
        </w:rPr>
      </w:pPr>
    </w:p>
    <w:p w:rsidR="001C0909" w:rsidRPr="00000B6A" w:rsidRDefault="001C0909" w:rsidP="001C0909">
      <w:pPr>
        <w:jc w:val="both"/>
        <w:rPr>
          <w:rFonts w:ascii="Arial" w:hAnsi="Arial" w:cs="Arial"/>
          <w:sz w:val="24"/>
          <w:szCs w:val="24"/>
        </w:rPr>
      </w:pPr>
      <w:r>
        <w:rPr>
          <w:rFonts w:ascii="Arial" w:hAnsi="Arial" w:cs="Arial"/>
          <w:sz w:val="24"/>
          <w:szCs w:val="24"/>
        </w:rPr>
        <w:t xml:space="preserve"> </w:t>
      </w:r>
      <w:r w:rsidRPr="00000B6A">
        <w:rPr>
          <w:rFonts w:ascii="Arial" w:hAnsi="Arial" w:cs="Arial"/>
          <w:sz w:val="24"/>
          <w:szCs w:val="24"/>
        </w:rPr>
        <w:t>Председатель Думы</w:t>
      </w:r>
    </w:p>
    <w:p w:rsidR="001C0909" w:rsidRDefault="001C0909" w:rsidP="001C0909">
      <w:pPr>
        <w:jc w:val="both"/>
        <w:rPr>
          <w:rFonts w:ascii="Arial" w:hAnsi="Arial" w:cs="Arial"/>
          <w:sz w:val="24"/>
          <w:szCs w:val="24"/>
        </w:rPr>
      </w:pPr>
      <w:r w:rsidRPr="00000B6A">
        <w:rPr>
          <w:rFonts w:ascii="Arial" w:hAnsi="Arial" w:cs="Arial"/>
          <w:sz w:val="24"/>
          <w:szCs w:val="24"/>
        </w:rPr>
        <w:t xml:space="preserve">МО «Боханский район»:                                                                        </w:t>
      </w:r>
    </w:p>
    <w:p w:rsidR="001C0909" w:rsidRPr="00000B6A" w:rsidRDefault="001C0909" w:rsidP="001C0909">
      <w:pPr>
        <w:jc w:val="both"/>
        <w:rPr>
          <w:rFonts w:ascii="Arial" w:hAnsi="Arial" w:cs="Arial"/>
          <w:sz w:val="24"/>
          <w:szCs w:val="24"/>
        </w:rPr>
      </w:pPr>
      <w:r w:rsidRPr="00000B6A">
        <w:rPr>
          <w:rFonts w:ascii="Arial" w:hAnsi="Arial" w:cs="Arial"/>
          <w:sz w:val="24"/>
          <w:szCs w:val="24"/>
        </w:rPr>
        <w:t>Л.И. Позднякова</w:t>
      </w:r>
    </w:p>
    <w:p w:rsidR="001C0909" w:rsidRPr="001C0909" w:rsidRDefault="001C0909" w:rsidP="001C0909">
      <w:pPr>
        <w:pStyle w:val="6"/>
        <w:jc w:val="center"/>
        <w:rPr>
          <w:rFonts w:ascii="Arial" w:eastAsia="Times New Roman" w:hAnsi="Arial" w:cs="Arial"/>
          <w:b/>
          <w:i w:val="0"/>
          <w:color w:val="auto"/>
          <w:sz w:val="24"/>
          <w:szCs w:val="24"/>
        </w:rPr>
      </w:pPr>
      <w:r w:rsidRPr="001C0909">
        <w:rPr>
          <w:rFonts w:ascii="Arial" w:eastAsia="Times New Roman" w:hAnsi="Arial" w:cs="Arial"/>
          <w:b/>
          <w:i w:val="0"/>
          <w:color w:val="auto"/>
          <w:sz w:val="24"/>
          <w:szCs w:val="24"/>
        </w:rPr>
        <w:lastRenderedPageBreak/>
        <w:t>ПОЯСНИТЕЛЬНАЯ ЗАПИСКА</w:t>
      </w:r>
    </w:p>
    <w:p w:rsidR="001C0909" w:rsidRPr="001C0909" w:rsidRDefault="001C0909" w:rsidP="001C0909">
      <w:pPr>
        <w:pStyle w:val="6"/>
        <w:spacing w:before="0"/>
        <w:jc w:val="center"/>
        <w:rPr>
          <w:rFonts w:ascii="Arial" w:eastAsia="Times New Roman" w:hAnsi="Arial" w:cs="Arial"/>
          <w:b/>
          <w:i w:val="0"/>
          <w:color w:val="auto"/>
          <w:sz w:val="24"/>
          <w:szCs w:val="24"/>
        </w:rPr>
      </w:pPr>
      <w:r w:rsidRPr="001C0909">
        <w:rPr>
          <w:rFonts w:ascii="Arial" w:eastAsia="Times New Roman" w:hAnsi="Arial" w:cs="Arial"/>
          <w:b/>
          <w:i w:val="0"/>
          <w:color w:val="auto"/>
          <w:sz w:val="24"/>
          <w:szCs w:val="24"/>
        </w:rPr>
        <w:t xml:space="preserve">К решению Думы № 98 от 26 октября   2016 года </w:t>
      </w:r>
    </w:p>
    <w:p w:rsidR="001C0909" w:rsidRPr="001C0909" w:rsidRDefault="001C0909" w:rsidP="001C0909">
      <w:pPr>
        <w:pStyle w:val="6"/>
        <w:spacing w:before="0"/>
        <w:jc w:val="center"/>
        <w:rPr>
          <w:rFonts w:ascii="Arial" w:eastAsia="Times New Roman" w:hAnsi="Arial" w:cs="Arial"/>
          <w:b/>
          <w:i w:val="0"/>
          <w:color w:val="auto"/>
          <w:sz w:val="24"/>
          <w:szCs w:val="24"/>
        </w:rPr>
      </w:pPr>
      <w:r w:rsidRPr="001C0909">
        <w:rPr>
          <w:rFonts w:ascii="Arial" w:eastAsia="Times New Roman" w:hAnsi="Arial" w:cs="Arial"/>
          <w:b/>
          <w:i w:val="0"/>
          <w:color w:val="auto"/>
          <w:sz w:val="24"/>
          <w:szCs w:val="24"/>
        </w:rPr>
        <w:t>«О внесении изменений в решение думы № 62 от 23 декабря 2015 года «О бюджете муниципального образования «Боханский район» на 2016 год»</w:t>
      </w:r>
    </w:p>
    <w:p w:rsidR="001C0909" w:rsidRPr="001C0909" w:rsidRDefault="001C0909" w:rsidP="001C0909">
      <w:pPr>
        <w:pStyle w:val="6"/>
        <w:spacing w:before="0"/>
        <w:rPr>
          <w:rFonts w:ascii="Arial" w:eastAsia="Times New Roman" w:hAnsi="Arial" w:cs="Arial"/>
          <w:b/>
          <w:i w:val="0"/>
          <w:color w:val="243F60"/>
          <w:sz w:val="24"/>
          <w:szCs w:val="24"/>
        </w:rPr>
      </w:pP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В соответствии с Законом Иркутской области № 67-ОЗ от 11 октября 2016 года «О внесении изменений в Закон Иркутской области «Об областном бюджете на 2016 год» доходная часть районного бюджета увеличена на 37620,0 тыс. руб., в том числе:</w:t>
      </w: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Увеличены субвенции бюджетам муниципальных районов на предоставление гражданам субсидий на оплату жилого помещения и коммунальных услуг на 2800,0 тыс. руб.;</w:t>
      </w: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 xml:space="preserve">Прочие субвенции на обеспечение государственных гарантий прав граждан на получение общедоступного общего, основного общего, среднего (полного) общего образования увеличены на 11784,9 тыс. руб.; </w:t>
      </w: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Увеличена субсидия на выравнивание обеспеченности муниципальных образований по реализации ими их отдельных расходных обязательств на 23035,1 тыс. руб.</w:t>
      </w:r>
    </w:p>
    <w:p w:rsidR="001C0909"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Налоговые и неналоговые доходы увеличены на 3697,0 тыс. руб., в том числе:</w:t>
      </w: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Доходы о сдачи в аренду муниципального имущества уменьшены на 230,0 тыс. руб. в связи с реализацией арендованного имущества;</w:t>
      </w: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Доходы от арендной платы за земельные участки, собственность на которые не разграничена, уменьшены на 200,0 тыс. руб. по причине не продления договоров аренды;</w:t>
      </w: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Доходы от реализации имущества планируются в размере 3676,0 тыс. руб. (от продажи здания КБО);</w:t>
      </w: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Доходы от продажи земельных участков, находящихся в собственности района, запланированы в размере 256,0 тыс. руб.;</w:t>
      </w: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Прочие доходы от компенсации затрат государства увеличены на 195,0 тыс. руб. за счет поступления доходов за 2014 год.</w:t>
      </w:r>
    </w:p>
    <w:p w:rsidR="001C0909" w:rsidRPr="00000B6A" w:rsidRDefault="001C0909" w:rsidP="001C0909">
      <w:pPr>
        <w:tabs>
          <w:tab w:val="left" w:pos="10008"/>
        </w:tabs>
        <w:ind w:right="45" w:firstLine="709"/>
        <w:jc w:val="both"/>
        <w:rPr>
          <w:rFonts w:ascii="Arial" w:hAnsi="Arial" w:cs="Arial"/>
          <w:sz w:val="24"/>
          <w:szCs w:val="24"/>
        </w:rPr>
      </w:pPr>
      <w:r w:rsidRPr="00000B6A">
        <w:rPr>
          <w:rFonts w:ascii="Arial" w:hAnsi="Arial" w:cs="Arial"/>
          <w:sz w:val="24"/>
          <w:szCs w:val="24"/>
        </w:rPr>
        <w:t>Итого доходы увеличены на 41317,0 тыс. руб.</w:t>
      </w:r>
    </w:p>
    <w:p w:rsidR="001C0909" w:rsidRPr="00000B6A" w:rsidRDefault="001C0909" w:rsidP="001C0909">
      <w:pPr>
        <w:tabs>
          <w:tab w:val="left" w:pos="10008"/>
        </w:tabs>
        <w:ind w:right="45" w:firstLine="709"/>
        <w:jc w:val="both"/>
        <w:rPr>
          <w:rFonts w:ascii="Arial" w:hAnsi="Arial" w:cs="Arial"/>
          <w:b/>
          <w:bCs/>
          <w:sz w:val="24"/>
          <w:szCs w:val="24"/>
        </w:rPr>
      </w:pPr>
      <w:r w:rsidRPr="00000B6A">
        <w:rPr>
          <w:rFonts w:ascii="Arial" w:hAnsi="Arial" w:cs="Arial"/>
          <w:sz w:val="24"/>
          <w:szCs w:val="24"/>
        </w:rPr>
        <w:t xml:space="preserve">Соответствующие изменения внесены в приложение 1 «Поступление </w:t>
      </w:r>
      <w:r w:rsidRPr="00000B6A">
        <w:rPr>
          <w:rFonts w:ascii="Arial" w:hAnsi="Arial" w:cs="Arial"/>
          <w:bCs/>
          <w:sz w:val="24"/>
          <w:szCs w:val="24"/>
        </w:rPr>
        <w:t xml:space="preserve">доходов в бюджет муниципального образования "Боханский район" по группам, подгруппам, статьям классификации доходов на 2016 год», </w:t>
      </w:r>
      <w:r w:rsidRPr="00000B6A">
        <w:rPr>
          <w:rFonts w:ascii="Arial" w:hAnsi="Arial" w:cs="Arial"/>
          <w:sz w:val="24"/>
          <w:szCs w:val="24"/>
        </w:rPr>
        <w:t>приложение 9 «Источники финансирования дефицита бюджета муниципального образования на 2016 год».</w:t>
      </w:r>
    </w:p>
    <w:p w:rsidR="001C0909" w:rsidRPr="00000B6A" w:rsidRDefault="001C0909" w:rsidP="001C0909">
      <w:pPr>
        <w:jc w:val="both"/>
        <w:rPr>
          <w:rFonts w:ascii="Arial" w:hAnsi="Arial" w:cs="Arial"/>
          <w:b/>
          <w:bCs/>
          <w:sz w:val="24"/>
          <w:szCs w:val="24"/>
        </w:rPr>
      </w:pPr>
    </w:p>
    <w:p w:rsidR="001C0909" w:rsidRDefault="001C0909" w:rsidP="001C0909">
      <w:pPr>
        <w:jc w:val="both"/>
        <w:rPr>
          <w:b/>
          <w:bCs/>
          <w:sz w:val="24"/>
          <w:szCs w:val="24"/>
        </w:rPr>
      </w:pPr>
    </w:p>
    <w:p w:rsidR="001C0909" w:rsidRDefault="001C0909" w:rsidP="001C0909">
      <w:pPr>
        <w:rPr>
          <w:rFonts w:ascii="Arial" w:hAnsi="Arial" w:cs="Arial"/>
          <w:sz w:val="24"/>
          <w:szCs w:val="24"/>
        </w:rPr>
      </w:pPr>
      <w:r w:rsidRPr="00000B6A">
        <w:rPr>
          <w:rFonts w:ascii="Arial" w:hAnsi="Arial" w:cs="Arial"/>
          <w:sz w:val="24"/>
          <w:szCs w:val="24"/>
        </w:rPr>
        <w:t xml:space="preserve">Начальник финансового управления                       </w:t>
      </w:r>
      <w:r>
        <w:rPr>
          <w:rFonts w:ascii="Arial" w:hAnsi="Arial" w:cs="Arial"/>
          <w:sz w:val="24"/>
          <w:szCs w:val="24"/>
        </w:rPr>
        <w:t xml:space="preserve">              </w:t>
      </w:r>
      <w:r w:rsidRPr="00000B6A">
        <w:rPr>
          <w:rFonts w:ascii="Arial" w:hAnsi="Arial" w:cs="Arial"/>
          <w:sz w:val="24"/>
          <w:szCs w:val="24"/>
        </w:rPr>
        <w:t xml:space="preserve">               </w:t>
      </w:r>
    </w:p>
    <w:p w:rsidR="001C0909" w:rsidRDefault="001C0909" w:rsidP="001C0909">
      <w:pPr>
        <w:rPr>
          <w:rFonts w:ascii="Arial" w:hAnsi="Arial" w:cs="Arial"/>
          <w:sz w:val="24"/>
          <w:szCs w:val="24"/>
        </w:rPr>
      </w:pPr>
      <w:r w:rsidRPr="00000B6A">
        <w:rPr>
          <w:rFonts w:ascii="Arial" w:hAnsi="Arial" w:cs="Arial"/>
          <w:sz w:val="24"/>
          <w:szCs w:val="24"/>
        </w:rPr>
        <w:t xml:space="preserve">Е.В. </w:t>
      </w:r>
      <w:proofErr w:type="spellStart"/>
      <w:r w:rsidRPr="00000B6A">
        <w:rPr>
          <w:rFonts w:ascii="Arial" w:hAnsi="Arial" w:cs="Arial"/>
          <w:sz w:val="24"/>
          <w:szCs w:val="24"/>
        </w:rPr>
        <w:t>Хилханова</w:t>
      </w:r>
      <w:proofErr w:type="spellEnd"/>
    </w:p>
    <w:p w:rsidR="001C0909" w:rsidRDefault="001C0909" w:rsidP="001C0909"/>
    <w:p w:rsidR="001C0909" w:rsidRPr="001C0909" w:rsidRDefault="001C0909" w:rsidP="001C0909">
      <w:pPr>
        <w:tabs>
          <w:tab w:val="left" w:pos="9432"/>
        </w:tabs>
        <w:ind w:left="567" w:right="623"/>
        <w:jc w:val="center"/>
        <w:rPr>
          <w:rFonts w:ascii="Arial" w:hAnsi="Arial" w:cs="Arial"/>
          <w:b/>
          <w:sz w:val="24"/>
          <w:szCs w:val="24"/>
        </w:rPr>
      </w:pPr>
      <w:r w:rsidRPr="001C0909">
        <w:rPr>
          <w:rFonts w:ascii="Arial" w:hAnsi="Arial" w:cs="Arial"/>
          <w:b/>
          <w:sz w:val="24"/>
          <w:szCs w:val="24"/>
        </w:rPr>
        <w:t>ПОЯСНИТЕЛЬНАЯ ЗАПИСКА</w:t>
      </w:r>
    </w:p>
    <w:p w:rsidR="001C0909" w:rsidRPr="001C0909" w:rsidRDefault="001C0909" w:rsidP="001C0909">
      <w:pPr>
        <w:tabs>
          <w:tab w:val="left" w:pos="9432"/>
        </w:tabs>
        <w:ind w:left="567" w:right="623"/>
        <w:jc w:val="center"/>
        <w:rPr>
          <w:rFonts w:ascii="Arial" w:hAnsi="Arial" w:cs="Arial"/>
          <w:b/>
          <w:sz w:val="24"/>
          <w:szCs w:val="24"/>
        </w:rPr>
      </w:pPr>
      <w:r w:rsidRPr="001C0909">
        <w:rPr>
          <w:rFonts w:ascii="Arial" w:hAnsi="Arial" w:cs="Arial"/>
          <w:b/>
          <w:sz w:val="24"/>
          <w:szCs w:val="24"/>
        </w:rPr>
        <w:t xml:space="preserve">К решению Думы № 98 от 26 октября    2016 года «О внесении изменений в решение думы № 62от 23 декабря 2015 года «О бюджете муниципального образования «Боханский район» на 2016 год </w:t>
      </w:r>
    </w:p>
    <w:p w:rsidR="001C0909" w:rsidRPr="003121C6" w:rsidRDefault="001C0909" w:rsidP="001C0909">
      <w:pPr>
        <w:tabs>
          <w:tab w:val="left" w:pos="9432"/>
        </w:tabs>
        <w:ind w:left="11" w:right="623" w:firstLine="709"/>
        <w:jc w:val="center"/>
        <w:rPr>
          <w:rFonts w:ascii="Arial" w:hAnsi="Arial" w:cs="Arial"/>
          <w:b/>
          <w:sz w:val="24"/>
          <w:szCs w:val="24"/>
        </w:rPr>
      </w:pPr>
    </w:p>
    <w:p w:rsidR="001C0909" w:rsidRPr="003121C6" w:rsidRDefault="001C0909" w:rsidP="001C0909">
      <w:pPr>
        <w:tabs>
          <w:tab w:val="left" w:pos="9432"/>
        </w:tabs>
        <w:ind w:left="11" w:right="623" w:firstLine="709"/>
        <w:jc w:val="center"/>
        <w:rPr>
          <w:rFonts w:ascii="Arial" w:hAnsi="Arial" w:cs="Arial"/>
          <w:b/>
          <w:sz w:val="24"/>
          <w:szCs w:val="24"/>
        </w:rPr>
      </w:pPr>
      <w:r w:rsidRPr="003121C6">
        <w:rPr>
          <w:rFonts w:ascii="Arial" w:hAnsi="Arial" w:cs="Arial"/>
          <w:b/>
          <w:sz w:val="24"/>
          <w:szCs w:val="24"/>
        </w:rPr>
        <w:t>РАСХОДЫ</w:t>
      </w:r>
    </w:p>
    <w:p w:rsidR="001C0909" w:rsidRPr="003121C6" w:rsidRDefault="001C0909" w:rsidP="001C0909">
      <w:pPr>
        <w:tabs>
          <w:tab w:val="left" w:pos="9432"/>
        </w:tabs>
        <w:ind w:left="11" w:right="623" w:firstLine="709"/>
        <w:jc w:val="both"/>
        <w:rPr>
          <w:rFonts w:ascii="Arial" w:hAnsi="Arial" w:cs="Arial"/>
          <w:i/>
          <w:sz w:val="24"/>
          <w:szCs w:val="24"/>
        </w:rPr>
      </w:pPr>
      <w:r w:rsidRPr="003121C6">
        <w:rPr>
          <w:rFonts w:ascii="Arial" w:hAnsi="Arial" w:cs="Arial"/>
          <w:sz w:val="24"/>
          <w:szCs w:val="24"/>
        </w:rPr>
        <w:t xml:space="preserve">В соответствии с приложением №1 доходная часть увеличена на </w:t>
      </w:r>
      <w:r w:rsidRPr="003121C6">
        <w:rPr>
          <w:rFonts w:ascii="Arial" w:hAnsi="Arial" w:cs="Arial"/>
          <w:b/>
          <w:sz w:val="24"/>
          <w:szCs w:val="24"/>
        </w:rPr>
        <w:t>41317 тыс.руб</w:t>
      </w:r>
      <w:r w:rsidRPr="003121C6">
        <w:rPr>
          <w:rFonts w:ascii="Arial" w:hAnsi="Arial" w:cs="Arial"/>
          <w:sz w:val="24"/>
          <w:szCs w:val="24"/>
        </w:rPr>
        <w:t>., в соответствии с этим увеличены следующие разделы:</w:t>
      </w:r>
    </w:p>
    <w:p w:rsidR="001C0909" w:rsidRPr="003121C6" w:rsidRDefault="001C0909" w:rsidP="001C0909">
      <w:pPr>
        <w:tabs>
          <w:tab w:val="left" w:pos="9432"/>
        </w:tabs>
        <w:ind w:left="11" w:firstLine="709"/>
        <w:jc w:val="both"/>
        <w:rPr>
          <w:rFonts w:ascii="Arial" w:hAnsi="Arial" w:cs="Arial"/>
          <w:sz w:val="24"/>
          <w:szCs w:val="24"/>
        </w:rPr>
      </w:pPr>
      <w:r w:rsidRPr="003121C6">
        <w:rPr>
          <w:rFonts w:ascii="Arial" w:hAnsi="Arial" w:cs="Arial"/>
          <w:b/>
          <w:sz w:val="24"/>
          <w:szCs w:val="24"/>
        </w:rPr>
        <w:t>Раздел 0104</w:t>
      </w:r>
      <w:r w:rsidRPr="003121C6">
        <w:rPr>
          <w:rFonts w:ascii="Arial" w:hAnsi="Arial" w:cs="Arial"/>
          <w:sz w:val="24"/>
          <w:szCs w:val="24"/>
        </w:rPr>
        <w:t xml:space="preserve"> </w:t>
      </w:r>
      <w:r w:rsidRPr="003121C6">
        <w:rPr>
          <w:rFonts w:ascii="Arial" w:hAnsi="Arial" w:cs="Arial"/>
          <w:i/>
          <w:sz w:val="24"/>
          <w:szCs w:val="24"/>
        </w:rPr>
        <w:t>"</w:t>
      </w:r>
      <w:r w:rsidRPr="003121C6">
        <w:rPr>
          <w:rFonts w:ascii="Arial" w:hAnsi="Arial" w:cs="Arial"/>
          <w:b/>
          <w:sz w:val="24"/>
          <w:szCs w:val="24"/>
        </w:rPr>
        <w:t>Функционирование Правительства РФ, высших исполнительных органов государственной власти субъектов РФ, местных администраций</w:t>
      </w:r>
      <w:r w:rsidRPr="003121C6">
        <w:rPr>
          <w:rFonts w:ascii="Arial" w:hAnsi="Arial" w:cs="Arial"/>
          <w:i/>
          <w:sz w:val="24"/>
          <w:szCs w:val="24"/>
        </w:rPr>
        <w:t xml:space="preserve">" </w:t>
      </w:r>
      <w:r w:rsidRPr="003121C6">
        <w:rPr>
          <w:rFonts w:ascii="Arial" w:hAnsi="Arial" w:cs="Arial"/>
          <w:sz w:val="24"/>
          <w:szCs w:val="24"/>
        </w:rPr>
        <w:t>увеличен на 4207,5 тыс.руб. Средства будут запланированы на выплату заработной платы, услуг связи</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lastRenderedPageBreak/>
        <w:t xml:space="preserve">Раздел 0106 "Обеспечение деятельности финансовых, налоговых и таможенных органов и органов финансового (финансово-бюджетного) надзора" </w:t>
      </w:r>
      <w:r w:rsidRPr="003121C6">
        <w:rPr>
          <w:rFonts w:ascii="Arial" w:hAnsi="Arial" w:cs="Arial"/>
          <w:sz w:val="24"/>
          <w:szCs w:val="24"/>
        </w:rPr>
        <w:t>увеличен на 1704,5 тыс.руб. Расходы будут увеличены по заработной плате , услугам связи  и оплаты технического сопровождения программного обеспечения.</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t>Раздел 0501 "Жилищное хозяйство"</w:t>
      </w:r>
      <w:r w:rsidRPr="003121C6">
        <w:rPr>
          <w:rFonts w:ascii="Arial" w:hAnsi="Arial" w:cs="Arial"/>
          <w:sz w:val="24"/>
          <w:szCs w:val="24"/>
        </w:rPr>
        <w:t xml:space="preserve"> уменьшен на 58,1 тыс.руб. за счет экономии в связи с проведением аукциона по строительству жилья для молодых специалистов в рамках </w:t>
      </w:r>
      <w:proofErr w:type="spellStart"/>
      <w:r w:rsidRPr="003121C6">
        <w:rPr>
          <w:rFonts w:ascii="Arial" w:hAnsi="Arial" w:cs="Arial"/>
          <w:sz w:val="24"/>
          <w:szCs w:val="24"/>
        </w:rPr>
        <w:t>софинансирования</w:t>
      </w:r>
      <w:proofErr w:type="spellEnd"/>
      <w:r w:rsidRPr="003121C6">
        <w:rPr>
          <w:rFonts w:ascii="Arial" w:hAnsi="Arial" w:cs="Arial"/>
          <w:sz w:val="24"/>
          <w:szCs w:val="24"/>
        </w:rPr>
        <w:t xml:space="preserve"> государственной программы "Устойчивое развитие сельских территорий"</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t>Раздел</w:t>
      </w:r>
      <w:r w:rsidRPr="003121C6">
        <w:rPr>
          <w:rFonts w:ascii="Arial" w:hAnsi="Arial" w:cs="Arial"/>
          <w:sz w:val="24"/>
          <w:szCs w:val="24"/>
        </w:rPr>
        <w:t xml:space="preserve"> </w:t>
      </w:r>
      <w:r w:rsidRPr="003121C6">
        <w:rPr>
          <w:rFonts w:ascii="Arial" w:hAnsi="Arial" w:cs="Arial"/>
          <w:b/>
          <w:sz w:val="24"/>
          <w:szCs w:val="24"/>
        </w:rPr>
        <w:t xml:space="preserve">0502 "Коммунальное хозяйство" </w:t>
      </w:r>
      <w:r w:rsidRPr="003121C6">
        <w:rPr>
          <w:rFonts w:ascii="Arial" w:hAnsi="Arial" w:cs="Arial"/>
          <w:sz w:val="24"/>
          <w:szCs w:val="24"/>
        </w:rPr>
        <w:t>увеличен на</w:t>
      </w:r>
      <w:r w:rsidRPr="003121C6">
        <w:rPr>
          <w:rFonts w:ascii="Arial" w:hAnsi="Arial" w:cs="Arial"/>
          <w:b/>
          <w:sz w:val="24"/>
          <w:szCs w:val="24"/>
        </w:rPr>
        <w:t xml:space="preserve"> 1332,6 </w:t>
      </w:r>
      <w:r w:rsidRPr="003121C6">
        <w:rPr>
          <w:rFonts w:ascii="Arial" w:hAnsi="Arial" w:cs="Arial"/>
          <w:sz w:val="24"/>
          <w:szCs w:val="24"/>
        </w:rPr>
        <w:t>тыс. руб. Средства будут направлены на оплату электроэнергии и оплату по заключенным договорам по проведенным работам.</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t xml:space="preserve">Раздел 0701 "Дошкольное образование" </w:t>
      </w:r>
      <w:r w:rsidRPr="003121C6">
        <w:rPr>
          <w:rFonts w:ascii="Arial" w:hAnsi="Arial" w:cs="Arial"/>
          <w:sz w:val="24"/>
          <w:szCs w:val="24"/>
        </w:rPr>
        <w:t>увеличен на 1220 тыс. руб.</w:t>
      </w:r>
      <w:r w:rsidRPr="003121C6">
        <w:rPr>
          <w:rFonts w:ascii="Arial" w:hAnsi="Arial" w:cs="Arial"/>
          <w:b/>
          <w:sz w:val="24"/>
          <w:szCs w:val="24"/>
        </w:rPr>
        <w:t xml:space="preserve"> </w:t>
      </w:r>
      <w:r w:rsidRPr="003121C6">
        <w:rPr>
          <w:rFonts w:ascii="Arial" w:hAnsi="Arial" w:cs="Arial"/>
          <w:sz w:val="24"/>
          <w:szCs w:val="24"/>
        </w:rPr>
        <w:t>Увеличены субсидии бюджетным учреждениям на финансовое обеспечение муниципального задания.</w:t>
      </w:r>
      <w:r w:rsidRPr="003121C6">
        <w:rPr>
          <w:rFonts w:ascii="Arial" w:hAnsi="Arial" w:cs="Arial"/>
          <w:b/>
          <w:sz w:val="24"/>
          <w:szCs w:val="24"/>
        </w:rPr>
        <w:t xml:space="preserve"> </w:t>
      </w:r>
      <w:r w:rsidRPr="003121C6">
        <w:rPr>
          <w:rFonts w:ascii="Arial" w:hAnsi="Arial" w:cs="Arial"/>
          <w:sz w:val="24"/>
          <w:szCs w:val="24"/>
        </w:rPr>
        <w:t>Средства будут направлены на оплату за коммунальные услуги (отопление, водоснабжение, обслуживание канализации) и т.д.</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t>Раздел 0702</w:t>
      </w:r>
      <w:r w:rsidRPr="003121C6">
        <w:rPr>
          <w:rFonts w:ascii="Arial" w:hAnsi="Arial" w:cs="Arial"/>
          <w:sz w:val="24"/>
          <w:szCs w:val="24"/>
        </w:rPr>
        <w:t xml:space="preserve"> </w:t>
      </w:r>
      <w:r w:rsidRPr="003121C6">
        <w:rPr>
          <w:rFonts w:ascii="Arial" w:hAnsi="Arial" w:cs="Arial"/>
          <w:b/>
          <w:sz w:val="24"/>
          <w:szCs w:val="24"/>
        </w:rPr>
        <w:t>"Общее образование"</w:t>
      </w:r>
      <w:r w:rsidRPr="003121C6">
        <w:rPr>
          <w:rFonts w:ascii="Arial" w:hAnsi="Arial" w:cs="Arial"/>
          <w:sz w:val="24"/>
          <w:szCs w:val="24"/>
        </w:rPr>
        <w:t xml:space="preserve"> увеличен на 27055,6 тыс.руб. Увеличены субсидии бюджетным учреждениям на финансовое обеспечение муниципального задания. Из них 11784,9 тыс.руб. будут направлены на выплату заработной платы (увеличилась субвенция общему образованию из областного бюджета), остальная сумма будет направлена на оплату исполнительных листов по электроэнергии, оплату коммунальных услуг, услуг связи, и т.д.</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t>Раздел</w:t>
      </w:r>
      <w:r w:rsidRPr="003121C6">
        <w:rPr>
          <w:rFonts w:ascii="Arial" w:hAnsi="Arial" w:cs="Arial"/>
          <w:sz w:val="24"/>
          <w:szCs w:val="24"/>
        </w:rPr>
        <w:t xml:space="preserve"> </w:t>
      </w:r>
      <w:r w:rsidRPr="003121C6">
        <w:rPr>
          <w:rFonts w:ascii="Arial" w:hAnsi="Arial" w:cs="Arial"/>
          <w:b/>
          <w:sz w:val="24"/>
          <w:szCs w:val="24"/>
        </w:rPr>
        <w:t xml:space="preserve">0707 "Молодежная политика и оздоровление детей" </w:t>
      </w:r>
      <w:r w:rsidRPr="003121C6">
        <w:rPr>
          <w:rFonts w:ascii="Arial" w:hAnsi="Arial" w:cs="Arial"/>
          <w:sz w:val="24"/>
          <w:szCs w:val="24"/>
        </w:rPr>
        <w:t xml:space="preserve">увеличен на 402,3 тыс.руб. Средства будут направлены на увеличение субсидии на финансовое обеспечение муниципального задания МБУ "Загородный оздоровительный лагерь "Чайка""и </w:t>
      </w:r>
      <w:proofErr w:type="spellStart"/>
      <w:r w:rsidRPr="003121C6">
        <w:rPr>
          <w:rFonts w:ascii="Arial" w:hAnsi="Arial" w:cs="Arial"/>
          <w:sz w:val="24"/>
          <w:szCs w:val="24"/>
        </w:rPr>
        <w:t>софинансирование</w:t>
      </w:r>
      <w:proofErr w:type="spellEnd"/>
      <w:r w:rsidRPr="003121C6">
        <w:rPr>
          <w:rFonts w:ascii="Arial" w:hAnsi="Arial" w:cs="Arial"/>
          <w:sz w:val="24"/>
          <w:szCs w:val="24"/>
        </w:rPr>
        <w:t xml:space="preserve"> по оплате набора продуктов питания по лагерям дневного пребывания детей</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t>Раздел</w:t>
      </w:r>
      <w:r w:rsidRPr="003121C6">
        <w:rPr>
          <w:rFonts w:ascii="Arial" w:hAnsi="Arial" w:cs="Arial"/>
          <w:sz w:val="24"/>
          <w:szCs w:val="24"/>
        </w:rPr>
        <w:t xml:space="preserve"> </w:t>
      </w:r>
      <w:r w:rsidRPr="003121C6">
        <w:rPr>
          <w:rFonts w:ascii="Arial" w:hAnsi="Arial" w:cs="Arial"/>
          <w:b/>
          <w:sz w:val="24"/>
          <w:szCs w:val="24"/>
        </w:rPr>
        <w:t xml:space="preserve">0709 "Другие вопросы в области образования" </w:t>
      </w:r>
      <w:r w:rsidRPr="003121C6">
        <w:rPr>
          <w:rFonts w:ascii="Arial" w:hAnsi="Arial" w:cs="Arial"/>
          <w:sz w:val="24"/>
          <w:szCs w:val="24"/>
        </w:rPr>
        <w:t>увеличен на</w:t>
      </w:r>
      <w:r w:rsidRPr="003121C6">
        <w:rPr>
          <w:rFonts w:ascii="Arial" w:hAnsi="Arial" w:cs="Arial"/>
          <w:b/>
          <w:sz w:val="24"/>
          <w:szCs w:val="24"/>
        </w:rPr>
        <w:t xml:space="preserve"> 1519,3</w:t>
      </w:r>
      <w:r w:rsidRPr="003121C6">
        <w:rPr>
          <w:rFonts w:ascii="Arial" w:hAnsi="Arial" w:cs="Arial"/>
          <w:sz w:val="24"/>
          <w:szCs w:val="24"/>
        </w:rPr>
        <w:t xml:space="preserve"> тыс. руб. </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sz w:val="24"/>
          <w:szCs w:val="24"/>
        </w:rPr>
        <w:t>В связи с созданием МКУ "Информационно-методический образовательный центр"</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t xml:space="preserve">Раздел 0801 "Культура" </w:t>
      </w:r>
      <w:r w:rsidRPr="003121C6">
        <w:rPr>
          <w:rFonts w:ascii="Arial" w:hAnsi="Arial" w:cs="Arial"/>
          <w:sz w:val="24"/>
          <w:szCs w:val="24"/>
        </w:rPr>
        <w:t>увеличен на 114 тыс. руб.</w:t>
      </w:r>
      <w:r w:rsidRPr="003121C6">
        <w:rPr>
          <w:rFonts w:ascii="Arial" w:hAnsi="Arial" w:cs="Arial"/>
          <w:b/>
          <w:sz w:val="24"/>
          <w:szCs w:val="24"/>
        </w:rPr>
        <w:t xml:space="preserve"> </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sz w:val="24"/>
          <w:szCs w:val="24"/>
        </w:rPr>
        <w:t>Средства будут запланированы на выплату заработной платы.</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t>Раздел</w:t>
      </w:r>
      <w:r w:rsidRPr="003121C6">
        <w:rPr>
          <w:rFonts w:ascii="Arial" w:hAnsi="Arial" w:cs="Arial"/>
          <w:sz w:val="24"/>
          <w:szCs w:val="24"/>
        </w:rPr>
        <w:t xml:space="preserve"> </w:t>
      </w:r>
      <w:r w:rsidRPr="003121C6">
        <w:rPr>
          <w:rFonts w:ascii="Arial" w:hAnsi="Arial" w:cs="Arial"/>
          <w:b/>
          <w:sz w:val="24"/>
          <w:szCs w:val="24"/>
        </w:rPr>
        <w:t xml:space="preserve">0804 "Другие вопросы в области культуры, кинематографии" </w:t>
      </w:r>
      <w:r w:rsidRPr="003121C6">
        <w:rPr>
          <w:rFonts w:ascii="Arial" w:hAnsi="Arial" w:cs="Arial"/>
          <w:sz w:val="24"/>
          <w:szCs w:val="24"/>
        </w:rPr>
        <w:t>увеличен на 19 тыс. руб. Средства будут запланированы на оплату услуг связи.</w:t>
      </w:r>
    </w:p>
    <w:p w:rsidR="001C0909" w:rsidRPr="003121C6" w:rsidRDefault="001C0909" w:rsidP="001C0909">
      <w:pPr>
        <w:tabs>
          <w:tab w:val="left" w:pos="10008"/>
        </w:tabs>
        <w:ind w:right="45" w:firstLine="709"/>
        <w:jc w:val="both"/>
        <w:rPr>
          <w:rFonts w:ascii="Arial" w:hAnsi="Arial" w:cs="Arial"/>
          <w:b/>
          <w:sz w:val="24"/>
          <w:szCs w:val="24"/>
        </w:rPr>
      </w:pPr>
      <w:r w:rsidRPr="003121C6">
        <w:rPr>
          <w:rFonts w:ascii="Arial" w:hAnsi="Arial" w:cs="Arial"/>
          <w:b/>
          <w:sz w:val="24"/>
          <w:szCs w:val="24"/>
        </w:rPr>
        <w:t xml:space="preserve">Раздел 1001 "Пенсионное обеспечение" </w:t>
      </w:r>
      <w:r w:rsidRPr="003121C6">
        <w:rPr>
          <w:rFonts w:ascii="Arial" w:hAnsi="Arial" w:cs="Arial"/>
          <w:sz w:val="24"/>
          <w:szCs w:val="24"/>
        </w:rPr>
        <w:t>увеличен на 1325 тыс.руб. средства будут направлены на выплату пенсий муниципальным служащим</w:t>
      </w:r>
    </w:p>
    <w:p w:rsidR="001C0909" w:rsidRPr="003121C6" w:rsidRDefault="001C0909" w:rsidP="001C0909">
      <w:pPr>
        <w:tabs>
          <w:tab w:val="left" w:pos="10008"/>
        </w:tabs>
        <w:ind w:right="45" w:firstLine="709"/>
        <w:jc w:val="both"/>
        <w:rPr>
          <w:rFonts w:ascii="Arial" w:hAnsi="Arial" w:cs="Arial"/>
          <w:sz w:val="24"/>
          <w:szCs w:val="24"/>
        </w:rPr>
      </w:pPr>
      <w:r w:rsidRPr="003121C6">
        <w:rPr>
          <w:rFonts w:ascii="Arial" w:hAnsi="Arial" w:cs="Arial"/>
          <w:b/>
          <w:sz w:val="24"/>
          <w:szCs w:val="24"/>
        </w:rPr>
        <w:t>Раздел 1003</w:t>
      </w:r>
      <w:r w:rsidRPr="003121C6">
        <w:rPr>
          <w:rFonts w:ascii="Arial" w:hAnsi="Arial" w:cs="Arial"/>
          <w:sz w:val="24"/>
          <w:szCs w:val="24"/>
        </w:rPr>
        <w:t xml:space="preserve"> </w:t>
      </w:r>
      <w:r w:rsidRPr="003121C6">
        <w:rPr>
          <w:rFonts w:ascii="Arial" w:hAnsi="Arial" w:cs="Arial"/>
          <w:b/>
          <w:sz w:val="24"/>
          <w:szCs w:val="24"/>
        </w:rPr>
        <w:t xml:space="preserve">"Социальное обеспечение населения" </w:t>
      </w:r>
      <w:r w:rsidRPr="003121C6">
        <w:rPr>
          <w:rFonts w:ascii="Arial" w:hAnsi="Arial" w:cs="Arial"/>
          <w:sz w:val="24"/>
          <w:szCs w:val="24"/>
        </w:rPr>
        <w:t>увеличен на 2800 тыс.руб. Увеличена субвенция на предоставление гражданам субсидий на оплату жилого помещения и коммунальных услуг</w:t>
      </w:r>
    </w:p>
    <w:p w:rsidR="001C0909" w:rsidRDefault="001C0909" w:rsidP="001C0909">
      <w:pPr>
        <w:tabs>
          <w:tab w:val="left" w:pos="10008"/>
        </w:tabs>
        <w:ind w:right="45" w:firstLine="567"/>
        <w:jc w:val="both"/>
        <w:rPr>
          <w:rFonts w:ascii="Arial" w:hAnsi="Arial" w:cs="Arial"/>
          <w:b/>
          <w:sz w:val="24"/>
          <w:szCs w:val="24"/>
        </w:rPr>
      </w:pPr>
    </w:p>
    <w:p w:rsidR="001C0909" w:rsidRPr="003121C6" w:rsidRDefault="001C0909" w:rsidP="001C0909">
      <w:pPr>
        <w:tabs>
          <w:tab w:val="left" w:pos="10008"/>
        </w:tabs>
        <w:ind w:right="45" w:firstLine="567"/>
        <w:jc w:val="both"/>
        <w:rPr>
          <w:rFonts w:ascii="Arial" w:hAnsi="Arial" w:cs="Arial"/>
          <w:b/>
          <w:sz w:val="24"/>
          <w:szCs w:val="24"/>
        </w:rPr>
      </w:pPr>
    </w:p>
    <w:p w:rsidR="001C0909" w:rsidRDefault="001C0909" w:rsidP="001C0909">
      <w:pPr>
        <w:tabs>
          <w:tab w:val="left" w:pos="10008"/>
        </w:tabs>
        <w:ind w:right="45"/>
        <w:jc w:val="both"/>
        <w:rPr>
          <w:rFonts w:ascii="Arial" w:hAnsi="Arial" w:cs="Arial"/>
          <w:sz w:val="24"/>
          <w:szCs w:val="24"/>
        </w:rPr>
      </w:pPr>
      <w:r w:rsidRPr="003121C6">
        <w:rPr>
          <w:rFonts w:ascii="Arial" w:hAnsi="Arial" w:cs="Arial"/>
          <w:sz w:val="24"/>
          <w:szCs w:val="24"/>
        </w:rPr>
        <w:t xml:space="preserve">Начальник финансового управления:                                 </w:t>
      </w:r>
    </w:p>
    <w:p w:rsidR="001C0909" w:rsidRPr="003121C6" w:rsidRDefault="001C0909" w:rsidP="001C0909">
      <w:pPr>
        <w:tabs>
          <w:tab w:val="left" w:pos="10008"/>
        </w:tabs>
        <w:ind w:right="45"/>
        <w:jc w:val="both"/>
        <w:rPr>
          <w:rFonts w:ascii="Arial" w:hAnsi="Arial" w:cs="Arial"/>
          <w:sz w:val="24"/>
          <w:szCs w:val="24"/>
        </w:rPr>
      </w:pPr>
      <w:r w:rsidRPr="003121C6">
        <w:rPr>
          <w:rFonts w:ascii="Arial" w:hAnsi="Arial" w:cs="Arial"/>
          <w:sz w:val="24"/>
          <w:szCs w:val="24"/>
        </w:rPr>
        <w:t xml:space="preserve">Е.В. </w:t>
      </w:r>
      <w:proofErr w:type="spellStart"/>
      <w:r w:rsidRPr="003121C6">
        <w:rPr>
          <w:rFonts w:ascii="Arial" w:hAnsi="Arial" w:cs="Arial"/>
          <w:sz w:val="24"/>
          <w:szCs w:val="24"/>
        </w:rPr>
        <w:t>Хилханова</w:t>
      </w:r>
      <w:proofErr w:type="spellEnd"/>
    </w:p>
    <w:p w:rsidR="001C0909" w:rsidRDefault="001C0909" w:rsidP="001C0909"/>
    <w:p w:rsidR="001C0909" w:rsidRDefault="001C0909" w:rsidP="001C0909"/>
    <w:p w:rsidR="001C0909" w:rsidRDefault="001C0909" w:rsidP="001C0909"/>
    <w:p w:rsidR="00CB3E28" w:rsidRDefault="00CB3E28" w:rsidP="00CB3E28">
      <w:pPr>
        <w:jc w:val="right"/>
        <w:rPr>
          <w:rFonts w:ascii="Courier New" w:hAnsi="Courier New" w:cs="Courier New"/>
          <w:sz w:val="22"/>
          <w:szCs w:val="22"/>
        </w:rPr>
      </w:pPr>
      <w:r w:rsidRPr="00CB3E28">
        <w:rPr>
          <w:rFonts w:ascii="Courier New" w:hAnsi="Courier New" w:cs="Courier New"/>
          <w:sz w:val="22"/>
          <w:szCs w:val="22"/>
        </w:rPr>
        <w:t xml:space="preserve">Приложение №1 </w:t>
      </w:r>
    </w:p>
    <w:p w:rsidR="00CB3E28" w:rsidRDefault="00CB3E28" w:rsidP="00CB3E28">
      <w:pPr>
        <w:jc w:val="right"/>
        <w:rPr>
          <w:rFonts w:ascii="Courier New" w:hAnsi="Courier New" w:cs="Courier New"/>
          <w:sz w:val="22"/>
          <w:szCs w:val="22"/>
        </w:rPr>
      </w:pPr>
      <w:r w:rsidRPr="00CB3E28">
        <w:rPr>
          <w:rFonts w:ascii="Courier New" w:hAnsi="Courier New" w:cs="Courier New"/>
          <w:sz w:val="22"/>
          <w:szCs w:val="22"/>
        </w:rPr>
        <w:t xml:space="preserve">к Решению думы "О бюджете </w:t>
      </w:r>
    </w:p>
    <w:p w:rsidR="00CB3E28" w:rsidRDefault="00CB3E28" w:rsidP="00CB3E28">
      <w:pPr>
        <w:jc w:val="right"/>
        <w:rPr>
          <w:rFonts w:ascii="Courier New" w:hAnsi="Courier New" w:cs="Courier New"/>
          <w:sz w:val="22"/>
          <w:szCs w:val="22"/>
        </w:rPr>
      </w:pPr>
      <w:r w:rsidRPr="00CB3E28">
        <w:rPr>
          <w:rFonts w:ascii="Courier New" w:hAnsi="Courier New" w:cs="Courier New"/>
          <w:sz w:val="22"/>
          <w:szCs w:val="22"/>
        </w:rPr>
        <w:t xml:space="preserve">МО "Боханский район" </w:t>
      </w:r>
    </w:p>
    <w:p w:rsidR="00CB3E28" w:rsidRPr="00CB3E28" w:rsidRDefault="00CB3E28" w:rsidP="00CB3E28">
      <w:pPr>
        <w:jc w:val="right"/>
        <w:rPr>
          <w:rFonts w:ascii="Courier New" w:hAnsi="Courier New" w:cs="Courier New"/>
          <w:sz w:val="22"/>
          <w:szCs w:val="22"/>
        </w:rPr>
      </w:pPr>
      <w:r w:rsidRPr="00CB3E28">
        <w:rPr>
          <w:rFonts w:ascii="Courier New" w:hAnsi="Courier New" w:cs="Courier New"/>
          <w:sz w:val="22"/>
          <w:szCs w:val="22"/>
        </w:rPr>
        <w:t>на 2016 год"</w:t>
      </w:r>
    </w:p>
    <w:p w:rsidR="001C0909" w:rsidRDefault="001C0909" w:rsidP="00CB3E28">
      <w:pPr>
        <w:jc w:val="right"/>
      </w:pPr>
    </w:p>
    <w:tbl>
      <w:tblPr>
        <w:tblpPr w:leftFromText="180" w:rightFromText="180" w:vertAnchor="page" w:horzAnchor="margin" w:tblpX="-1379" w:tblpY="1336"/>
        <w:tblW w:w="13604" w:type="dxa"/>
        <w:tblLook w:val="04A0"/>
      </w:tblPr>
      <w:tblGrid>
        <w:gridCol w:w="250"/>
        <w:gridCol w:w="1683"/>
        <w:gridCol w:w="236"/>
        <w:gridCol w:w="236"/>
        <w:gridCol w:w="1098"/>
        <w:gridCol w:w="120"/>
        <w:gridCol w:w="217"/>
        <w:gridCol w:w="236"/>
        <w:gridCol w:w="236"/>
        <w:gridCol w:w="275"/>
        <w:gridCol w:w="321"/>
        <w:gridCol w:w="278"/>
        <w:gridCol w:w="344"/>
        <w:gridCol w:w="783"/>
        <w:gridCol w:w="181"/>
        <w:gridCol w:w="97"/>
        <w:gridCol w:w="1259"/>
        <w:gridCol w:w="146"/>
        <w:gridCol w:w="759"/>
        <w:gridCol w:w="313"/>
        <w:gridCol w:w="465"/>
        <w:gridCol w:w="224"/>
        <w:gridCol w:w="403"/>
        <w:gridCol w:w="591"/>
        <w:gridCol w:w="689"/>
        <w:gridCol w:w="257"/>
        <w:gridCol w:w="1218"/>
        <w:gridCol w:w="689"/>
      </w:tblGrid>
      <w:tr w:rsidR="00CB3E28" w:rsidRPr="00FA7019" w:rsidTr="00CB3E28">
        <w:trPr>
          <w:gridAfter w:val="18"/>
          <w:wAfter w:w="9017" w:type="dxa"/>
          <w:trHeight w:val="300"/>
        </w:trPr>
        <w:tc>
          <w:tcPr>
            <w:tcW w:w="1933" w:type="dxa"/>
            <w:gridSpan w:val="2"/>
            <w:tcBorders>
              <w:top w:val="nil"/>
              <w:left w:val="nil"/>
              <w:bottom w:val="nil"/>
              <w:right w:val="nil"/>
            </w:tcBorders>
            <w:shd w:val="clear" w:color="auto" w:fill="auto"/>
            <w:noWrap/>
            <w:vAlign w:val="bottom"/>
            <w:hideMark/>
          </w:tcPr>
          <w:p w:rsidR="00CB3E28" w:rsidRPr="00FA7019" w:rsidRDefault="00CB3E28" w:rsidP="00453A63">
            <w:pPr>
              <w:jc w:val="center"/>
              <w:rPr>
                <w:rFonts w:ascii="Arial CYR" w:hAnsi="Arial CYR" w:cs="Arial CYR"/>
              </w:rPr>
            </w:pPr>
            <w:bookmarkStart w:id="0" w:name="RANGE!A1:E166"/>
            <w:bookmarkEnd w:id="0"/>
          </w:p>
        </w:tc>
        <w:tc>
          <w:tcPr>
            <w:tcW w:w="236" w:type="dxa"/>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1218" w:type="dxa"/>
            <w:gridSpan w:val="2"/>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964" w:type="dxa"/>
            <w:gridSpan w:val="4"/>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r>
      <w:tr w:rsidR="00CB3E28" w:rsidRPr="00FA7019" w:rsidTr="00CB3E28">
        <w:trPr>
          <w:gridAfter w:val="18"/>
          <w:wAfter w:w="9017" w:type="dxa"/>
          <w:trHeight w:val="300"/>
        </w:trPr>
        <w:tc>
          <w:tcPr>
            <w:tcW w:w="1933" w:type="dxa"/>
            <w:gridSpan w:val="2"/>
            <w:tcBorders>
              <w:top w:val="nil"/>
              <w:left w:val="nil"/>
              <w:bottom w:val="nil"/>
              <w:right w:val="nil"/>
            </w:tcBorders>
            <w:shd w:val="clear" w:color="auto" w:fill="auto"/>
            <w:noWrap/>
            <w:vAlign w:val="bottom"/>
            <w:hideMark/>
          </w:tcPr>
          <w:p w:rsidR="00CB3E28" w:rsidRPr="00FA7019" w:rsidRDefault="00CB3E28" w:rsidP="00453A63">
            <w:pPr>
              <w:jc w:val="center"/>
              <w:rPr>
                <w:rFonts w:ascii="Arial CYR" w:hAnsi="Arial CYR" w:cs="Arial CYR"/>
              </w:rPr>
            </w:pPr>
          </w:p>
        </w:tc>
        <w:tc>
          <w:tcPr>
            <w:tcW w:w="236" w:type="dxa"/>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1218" w:type="dxa"/>
            <w:gridSpan w:val="2"/>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964" w:type="dxa"/>
            <w:gridSpan w:val="4"/>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r>
      <w:tr w:rsidR="00CB3E28" w:rsidRPr="00FA7019" w:rsidTr="00CB3E28">
        <w:trPr>
          <w:gridAfter w:val="13"/>
          <w:wAfter w:w="7110" w:type="dxa"/>
          <w:trHeight w:val="300"/>
        </w:trPr>
        <w:tc>
          <w:tcPr>
            <w:tcW w:w="1933" w:type="dxa"/>
            <w:gridSpan w:val="2"/>
            <w:tcBorders>
              <w:top w:val="nil"/>
              <w:left w:val="nil"/>
              <w:bottom w:val="nil"/>
              <w:right w:val="nil"/>
            </w:tcBorders>
            <w:shd w:val="clear" w:color="auto" w:fill="auto"/>
            <w:noWrap/>
            <w:vAlign w:val="bottom"/>
            <w:hideMark/>
          </w:tcPr>
          <w:p w:rsidR="00CB3E28" w:rsidRPr="00FA7019" w:rsidRDefault="00CB3E28" w:rsidP="00453A63">
            <w:pPr>
              <w:jc w:val="center"/>
              <w:rPr>
                <w:rFonts w:ascii="Arial CYR" w:hAnsi="Arial CYR" w:cs="Arial CYR"/>
              </w:rPr>
            </w:pPr>
          </w:p>
        </w:tc>
        <w:tc>
          <w:tcPr>
            <w:tcW w:w="1907" w:type="dxa"/>
            <w:gridSpan w:val="5"/>
            <w:tcBorders>
              <w:top w:val="nil"/>
              <w:left w:val="nil"/>
              <w:bottom w:val="nil"/>
              <w:right w:val="nil"/>
            </w:tcBorders>
            <w:shd w:val="clear" w:color="auto" w:fill="auto"/>
            <w:noWrap/>
            <w:vAlign w:val="bottom"/>
            <w:hideMark/>
          </w:tcPr>
          <w:p w:rsidR="00CB3E28" w:rsidRPr="00FA7019" w:rsidRDefault="00CB3E28" w:rsidP="00453A63">
            <w:pPr>
              <w:jc w:val="right"/>
              <w:rPr>
                <w:rFonts w:ascii="Arial CYR" w:hAnsi="Arial CYR" w:cs="Arial CYR"/>
                <w:sz w:val="24"/>
                <w:szCs w:val="24"/>
              </w:rPr>
            </w:pPr>
          </w:p>
        </w:tc>
        <w:tc>
          <w:tcPr>
            <w:tcW w:w="236" w:type="dxa"/>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1218" w:type="dxa"/>
            <w:gridSpan w:val="4"/>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964" w:type="dxa"/>
            <w:gridSpan w:val="2"/>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r>
      <w:tr w:rsidR="00CB3E28" w:rsidRPr="00FA7019" w:rsidTr="00CB3E28">
        <w:trPr>
          <w:gridAfter w:val="13"/>
          <w:wAfter w:w="7110" w:type="dxa"/>
          <w:trHeight w:val="300"/>
        </w:trPr>
        <w:tc>
          <w:tcPr>
            <w:tcW w:w="1933" w:type="dxa"/>
            <w:gridSpan w:val="2"/>
            <w:tcBorders>
              <w:top w:val="nil"/>
              <w:left w:val="nil"/>
              <w:bottom w:val="nil"/>
              <w:right w:val="nil"/>
            </w:tcBorders>
            <w:shd w:val="clear" w:color="auto" w:fill="auto"/>
            <w:noWrap/>
            <w:vAlign w:val="bottom"/>
            <w:hideMark/>
          </w:tcPr>
          <w:p w:rsidR="00CB3E28" w:rsidRPr="00FA7019" w:rsidRDefault="00CB3E28" w:rsidP="00453A63">
            <w:pPr>
              <w:jc w:val="center"/>
              <w:rPr>
                <w:rFonts w:ascii="Arial CYR" w:hAnsi="Arial CYR" w:cs="Arial CYR"/>
              </w:rPr>
            </w:pPr>
          </w:p>
        </w:tc>
        <w:tc>
          <w:tcPr>
            <w:tcW w:w="1907" w:type="dxa"/>
            <w:gridSpan w:val="5"/>
            <w:tcBorders>
              <w:top w:val="nil"/>
              <w:left w:val="nil"/>
              <w:bottom w:val="nil"/>
              <w:right w:val="nil"/>
            </w:tcBorders>
            <w:shd w:val="clear" w:color="auto" w:fill="auto"/>
            <w:noWrap/>
            <w:vAlign w:val="bottom"/>
            <w:hideMark/>
          </w:tcPr>
          <w:p w:rsidR="00CB3E28" w:rsidRPr="00FA7019" w:rsidRDefault="00CB3E28" w:rsidP="00453A63">
            <w:pPr>
              <w:jc w:val="right"/>
              <w:rPr>
                <w:rFonts w:ascii="Arial CYR" w:hAnsi="Arial CYR" w:cs="Arial CYR"/>
                <w:sz w:val="24"/>
                <w:szCs w:val="24"/>
              </w:rPr>
            </w:pPr>
          </w:p>
        </w:tc>
        <w:tc>
          <w:tcPr>
            <w:tcW w:w="236" w:type="dxa"/>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1218" w:type="dxa"/>
            <w:gridSpan w:val="4"/>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c>
          <w:tcPr>
            <w:tcW w:w="964" w:type="dxa"/>
            <w:gridSpan w:val="2"/>
            <w:tcBorders>
              <w:top w:val="nil"/>
              <w:left w:val="nil"/>
              <w:bottom w:val="nil"/>
              <w:right w:val="nil"/>
            </w:tcBorders>
            <w:shd w:val="clear" w:color="auto" w:fill="auto"/>
            <w:noWrap/>
            <w:vAlign w:val="bottom"/>
            <w:hideMark/>
          </w:tcPr>
          <w:p w:rsidR="00CB3E28" w:rsidRPr="00FA7019" w:rsidRDefault="00CB3E28" w:rsidP="00453A63">
            <w:pPr>
              <w:rPr>
                <w:rFonts w:ascii="Arial CYR" w:hAnsi="Arial CYR" w:cs="Arial CYR"/>
              </w:rPr>
            </w:pPr>
          </w:p>
        </w:tc>
      </w:tr>
      <w:tr w:rsidR="00453A63" w:rsidRPr="00FA7019" w:rsidTr="00CB3E28">
        <w:trPr>
          <w:trHeight w:val="255"/>
        </w:trPr>
        <w:tc>
          <w:tcPr>
            <w:tcW w:w="1933" w:type="dxa"/>
            <w:gridSpan w:val="2"/>
            <w:tcBorders>
              <w:top w:val="nil"/>
              <w:left w:val="nil"/>
              <w:bottom w:val="nil"/>
              <w:right w:val="nil"/>
            </w:tcBorders>
            <w:shd w:val="clear" w:color="auto" w:fill="auto"/>
            <w:noWrap/>
            <w:vAlign w:val="bottom"/>
            <w:hideMark/>
          </w:tcPr>
          <w:p w:rsidR="00453A63" w:rsidRPr="00FA7019" w:rsidRDefault="00453A63" w:rsidP="00453A63">
            <w:pPr>
              <w:jc w:val="center"/>
              <w:rPr>
                <w:rFonts w:ascii="Arial CYR" w:hAnsi="Arial CYR" w:cs="Arial CYR"/>
              </w:rPr>
            </w:pPr>
          </w:p>
        </w:tc>
        <w:tc>
          <w:tcPr>
            <w:tcW w:w="6822" w:type="dxa"/>
            <w:gridSpan w:val="17"/>
            <w:vMerge w:val="restart"/>
            <w:tcBorders>
              <w:top w:val="nil"/>
              <w:left w:val="nil"/>
              <w:bottom w:val="nil"/>
              <w:right w:val="nil"/>
            </w:tcBorders>
            <w:shd w:val="clear" w:color="auto" w:fill="auto"/>
            <w:noWrap/>
            <w:vAlign w:val="bottom"/>
            <w:hideMark/>
          </w:tcPr>
          <w:p w:rsidR="00453A63" w:rsidRPr="00FA7019" w:rsidRDefault="00453A63" w:rsidP="00453A63">
            <w:pPr>
              <w:jc w:val="center"/>
              <w:rPr>
                <w:rFonts w:ascii="Arial" w:hAnsi="Arial" w:cs="Arial"/>
                <w:b/>
                <w:bCs/>
                <w:sz w:val="24"/>
                <w:szCs w:val="24"/>
              </w:rPr>
            </w:pPr>
            <w:r w:rsidRPr="00FA7019">
              <w:rPr>
                <w:rFonts w:ascii="Arial" w:hAnsi="Arial" w:cs="Arial"/>
                <w:b/>
                <w:bCs/>
                <w:sz w:val="24"/>
                <w:szCs w:val="24"/>
              </w:rPr>
              <w:t xml:space="preserve">Поступление доходов в бюджет муниципального образования "Боханский район" по группам, подгруппам, статьям классификации доходов на 2016 год </w:t>
            </w:r>
          </w:p>
        </w:tc>
        <w:tc>
          <w:tcPr>
            <w:tcW w:w="1405" w:type="dxa"/>
            <w:gridSpan w:val="4"/>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1218"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r>
      <w:tr w:rsidR="00453A63" w:rsidRPr="00FA7019" w:rsidTr="00CB3E28">
        <w:trPr>
          <w:trHeight w:val="465"/>
        </w:trPr>
        <w:tc>
          <w:tcPr>
            <w:tcW w:w="1933" w:type="dxa"/>
            <w:gridSpan w:val="2"/>
            <w:tcBorders>
              <w:top w:val="nil"/>
              <w:left w:val="nil"/>
              <w:bottom w:val="nil"/>
              <w:right w:val="nil"/>
            </w:tcBorders>
            <w:shd w:val="clear" w:color="auto" w:fill="auto"/>
            <w:noWrap/>
            <w:vAlign w:val="bottom"/>
            <w:hideMark/>
          </w:tcPr>
          <w:p w:rsidR="00453A63" w:rsidRPr="00FA7019" w:rsidRDefault="00453A63" w:rsidP="00453A63">
            <w:pPr>
              <w:jc w:val="center"/>
              <w:rPr>
                <w:rFonts w:ascii="Arial CYR" w:hAnsi="Arial CYR" w:cs="Arial CYR"/>
              </w:rPr>
            </w:pPr>
          </w:p>
        </w:tc>
        <w:tc>
          <w:tcPr>
            <w:tcW w:w="6822" w:type="dxa"/>
            <w:gridSpan w:val="17"/>
            <w:vMerge/>
            <w:tcBorders>
              <w:top w:val="nil"/>
              <w:left w:val="nil"/>
              <w:bottom w:val="nil"/>
              <w:right w:val="nil"/>
            </w:tcBorders>
            <w:vAlign w:val="center"/>
            <w:hideMark/>
          </w:tcPr>
          <w:p w:rsidR="00453A63" w:rsidRPr="00FA7019" w:rsidRDefault="00453A63" w:rsidP="00453A63">
            <w:pPr>
              <w:rPr>
                <w:rFonts w:ascii="Arial CYR" w:hAnsi="Arial CYR" w:cs="Arial CYR"/>
                <w:b/>
                <w:bCs/>
                <w:sz w:val="24"/>
                <w:szCs w:val="24"/>
              </w:rPr>
            </w:pPr>
          </w:p>
        </w:tc>
        <w:tc>
          <w:tcPr>
            <w:tcW w:w="1405" w:type="dxa"/>
            <w:gridSpan w:val="4"/>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1218"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r>
      <w:tr w:rsidR="00453A63" w:rsidRPr="00FA7019" w:rsidTr="00CB3E28">
        <w:trPr>
          <w:gridAfter w:val="3"/>
          <w:wAfter w:w="2164" w:type="dxa"/>
          <w:trHeight w:val="1020"/>
        </w:trPr>
        <w:tc>
          <w:tcPr>
            <w:tcW w:w="19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Код бюджетной классификации РФ</w:t>
            </w:r>
          </w:p>
        </w:tc>
        <w:tc>
          <w:tcPr>
            <w:tcW w:w="3253" w:type="dxa"/>
            <w:gridSpan w:val="10"/>
            <w:tcBorders>
              <w:top w:val="single" w:sz="4" w:space="0" w:color="auto"/>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 </w:t>
            </w:r>
          </w:p>
        </w:tc>
        <w:tc>
          <w:tcPr>
            <w:tcW w:w="1405" w:type="dxa"/>
            <w:gridSpan w:val="4"/>
            <w:tcBorders>
              <w:top w:val="single" w:sz="4" w:space="0" w:color="auto"/>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План 2016 год</w:t>
            </w:r>
          </w:p>
        </w:tc>
        <w:tc>
          <w:tcPr>
            <w:tcW w:w="14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План 2016 год измен.</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отклонение</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3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000  1  00  00000  00  0000  000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ДОХОДЫ</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55 498,90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59 195,90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3697,00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Arial CYR" w:hAnsi="Arial CYR" w:cs="Arial CYR"/>
                <w:b/>
                <w:bCs/>
                <w:sz w:val="24"/>
                <w:szCs w:val="24"/>
              </w:rPr>
            </w:pPr>
            <w:r w:rsidRPr="00FA7019">
              <w:rPr>
                <w:rFonts w:ascii="Arial CYR" w:hAnsi="Arial CYR" w:cs="Arial CYR"/>
                <w:b/>
                <w:bCs/>
                <w:sz w:val="24"/>
                <w:szCs w:val="24"/>
              </w:rPr>
              <w:t>59195,90</w:t>
            </w:r>
          </w:p>
        </w:tc>
        <w:tc>
          <w:tcPr>
            <w:tcW w:w="689" w:type="dxa"/>
            <w:tcBorders>
              <w:top w:val="nil"/>
              <w:left w:val="nil"/>
              <w:bottom w:val="nil"/>
              <w:right w:val="nil"/>
            </w:tcBorders>
            <w:shd w:val="clear" w:color="auto" w:fill="auto"/>
            <w:noWrap/>
            <w:vAlign w:val="bottom"/>
            <w:hideMark/>
          </w:tcPr>
          <w:p w:rsidR="00453A63" w:rsidRPr="00FA7019" w:rsidRDefault="00453A63" w:rsidP="00453A63">
            <w:pPr>
              <w:jc w:val="right"/>
              <w:rPr>
                <w:rFonts w:ascii="Arial CYR" w:hAnsi="Arial CYR" w:cs="Arial CYR"/>
                <w:b/>
                <w:bCs/>
                <w:sz w:val="24"/>
                <w:szCs w:val="24"/>
              </w:rPr>
            </w:pPr>
            <w:r w:rsidRPr="00FA7019">
              <w:rPr>
                <w:rFonts w:ascii="Arial CYR" w:hAnsi="Arial CYR" w:cs="Arial CYR"/>
                <w:b/>
                <w:bCs/>
                <w:sz w:val="24"/>
                <w:szCs w:val="24"/>
              </w:rPr>
              <w:t>0,00</w:t>
            </w:r>
          </w:p>
        </w:tc>
      </w:tr>
      <w:tr w:rsidR="00453A63" w:rsidRPr="00FA7019" w:rsidTr="00CB3E28">
        <w:trPr>
          <w:gridAfter w:val="3"/>
          <w:wAfter w:w="2164" w:type="dxa"/>
          <w:trHeight w:val="36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000  1  01  02000  01  0000  110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НАЛОГ НА ДОХОДЫ ФИЗИЧЕСКИХ ЛИЦ</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37 250,00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37 250,00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12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000  1  01  02010  01  0000  110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37 000,00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37 000,00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12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000  1  01  02020  01  0000  110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90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000  1  01  02030  01  0000  110</w:t>
            </w:r>
          </w:p>
        </w:tc>
        <w:tc>
          <w:tcPr>
            <w:tcW w:w="3253" w:type="dxa"/>
            <w:gridSpan w:val="10"/>
            <w:tcBorders>
              <w:top w:val="nil"/>
              <w:left w:val="nil"/>
              <w:bottom w:val="nil"/>
              <w:right w:val="nil"/>
            </w:tcBorders>
            <w:shd w:val="clear" w:color="auto" w:fill="auto"/>
            <w:vAlign w:val="bottom"/>
            <w:hideMark/>
          </w:tcPr>
          <w:p w:rsidR="00453A63" w:rsidRPr="00FA7019" w:rsidRDefault="00453A63" w:rsidP="00453A63">
            <w:pPr>
              <w:jc w:val="both"/>
              <w:rPr>
                <w:rFonts w:ascii="Courier New" w:hAnsi="Courier New" w:cs="Courier New"/>
                <w:sz w:val="22"/>
                <w:szCs w:val="22"/>
              </w:rPr>
            </w:pPr>
            <w:r w:rsidRPr="00FA7019">
              <w:rPr>
                <w:rFonts w:ascii="Courier New" w:hAnsi="Courier New" w:cs="Courier New"/>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5" w:type="dxa"/>
            <w:gridSpan w:val="4"/>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150,00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150,00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9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000  1  01  02040  01  0000  110</w:t>
            </w:r>
          </w:p>
        </w:tc>
        <w:tc>
          <w:tcPr>
            <w:tcW w:w="3253" w:type="dxa"/>
            <w:gridSpan w:val="10"/>
            <w:tcBorders>
              <w:top w:val="single" w:sz="4" w:space="0" w:color="auto"/>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 xml:space="preserve">Налог на доходы физических лиц в виде фиксированных авансовых платежей с доходов, полученных физическими </w:t>
            </w:r>
            <w:r w:rsidRPr="00FA7019">
              <w:rPr>
                <w:rFonts w:ascii="Courier New" w:hAnsi="Courier New" w:cs="Courier New"/>
                <w:sz w:val="22"/>
                <w:szCs w:val="22"/>
              </w:rPr>
              <w:lastRenderedPageBreak/>
              <w:t>лицами, являющимися иностранными гражданами, осуществляющими трудовую деятельность по найму у физических лиц на основании патента в соответствии  со с</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lastRenderedPageBreak/>
              <w:t>70,00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70,00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7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lastRenderedPageBreak/>
              <w:t>000  1  03  00000  01  0000  110</w:t>
            </w:r>
          </w:p>
        </w:tc>
        <w:tc>
          <w:tcPr>
            <w:tcW w:w="3253" w:type="dxa"/>
            <w:gridSpan w:val="10"/>
            <w:tcBorders>
              <w:top w:val="nil"/>
              <w:left w:val="nil"/>
              <w:bottom w:val="nil"/>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НАЛОГИ, ТОВАРЫ (РАБОТЫ И УСЛУГИ), РЕАЛИЗУЕМЫЕ НА ТЕРРИТОРИИИ РФ</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278,00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278,00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r>
      <w:tr w:rsidR="00453A63" w:rsidRPr="00FA7019" w:rsidTr="00CB3E28">
        <w:trPr>
          <w:gridAfter w:val="3"/>
          <w:wAfter w:w="2164" w:type="dxa"/>
          <w:trHeight w:val="66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000  1  03  02000  01  0000  110</w:t>
            </w:r>
          </w:p>
        </w:tc>
        <w:tc>
          <w:tcPr>
            <w:tcW w:w="3253" w:type="dxa"/>
            <w:gridSpan w:val="10"/>
            <w:tcBorders>
              <w:top w:val="single" w:sz="4" w:space="0" w:color="auto"/>
              <w:left w:val="nil"/>
              <w:bottom w:val="nil"/>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Акцизы по подакцизным товарам (продукции), производимым на территории РФ</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278,00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278,00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49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000  1  05  00000  00  0000  000</w:t>
            </w:r>
          </w:p>
        </w:tc>
        <w:tc>
          <w:tcPr>
            <w:tcW w:w="3253" w:type="dxa"/>
            <w:gridSpan w:val="10"/>
            <w:tcBorders>
              <w:top w:val="single" w:sz="4" w:space="0" w:color="auto"/>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НАЛОГИ НА СОВОКУПНЫЙ ДОХОД</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9 125,80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9 125,80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36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000  1  05  02000  02  0000  110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Единый налог на вмененный доход для отдельных видов деятельности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8 800,00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8 800,00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r>
      <w:tr w:rsidR="00453A63" w:rsidRPr="00FA7019" w:rsidTr="00CB3E28">
        <w:trPr>
          <w:gridAfter w:val="3"/>
          <w:wAfter w:w="2164" w:type="dxa"/>
          <w:trHeight w:val="39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000  1  05  03000  01  0000  110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Единый сельскохозяйственный налог</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325,80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325,80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3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000  1  08  00000  00  0000  000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ГОСУДАРСТВЕННАЯ ПОШЛИНА, СБОРЫ</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1 802,00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1 802,00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3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000  1  08  03010  01  0000  110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1 500,00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1 500,00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120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000  1  08  07084  01  0000  110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302,00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302,00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000  1  11  00000  00  0000  000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2 650,00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2 220,00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-430,00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12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lastRenderedPageBreak/>
              <w:t>000  1  11  05013  10  0000  120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 xml:space="preserve">Доходы, получаемые в виде арендной платы за земельные </w:t>
            </w:r>
            <w:proofErr w:type="spellStart"/>
            <w:r w:rsidRPr="00FA7019">
              <w:rPr>
                <w:rFonts w:ascii="Courier New" w:hAnsi="Courier New" w:cs="Courier New"/>
                <w:sz w:val="22"/>
                <w:szCs w:val="22"/>
              </w:rPr>
              <w:t>участки,государственная</w:t>
            </w:r>
            <w:proofErr w:type="spellEnd"/>
            <w:r w:rsidRPr="00FA7019">
              <w:rPr>
                <w:rFonts w:ascii="Courier New" w:hAnsi="Courier New" w:cs="Courier New"/>
                <w:sz w:val="22"/>
                <w:szCs w:val="22"/>
              </w:rPr>
              <w:t xml:space="preserve"> </w:t>
            </w:r>
            <w:proofErr w:type="spellStart"/>
            <w:r w:rsidRPr="00FA7019">
              <w:rPr>
                <w:rFonts w:ascii="Courier New" w:hAnsi="Courier New" w:cs="Courier New"/>
                <w:sz w:val="22"/>
                <w:szCs w:val="22"/>
              </w:rPr>
              <w:t>собственностьна</w:t>
            </w:r>
            <w:proofErr w:type="spellEnd"/>
            <w:r w:rsidRPr="00FA7019">
              <w:rPr>
                <w:rFonts w:ascii="Courier New" w:hAnsi="Courier New" w:cs="Courier New"/>
                <w:sz w:val="22"/>
                <w:szCs w:val="22"/>
              </w:rPr>
              <w:t xml:space="preserve">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2 000,00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1 800,00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-200,00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126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000  1  11  05025  05  0000  120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150,00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150,00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127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000  1  11  05035  05  0000  120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500,00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270,00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-230,00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51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000  1  12  00000  00  0000  000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ПЛАТЕЖИ ПРИ ПОЛЬЗОВАНИИ ПРИРОДНЫМИ РЕСУРСАМИ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104,50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104,50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37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000  1  12  01000  01  0000  120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Плата за негативное воздействие на окружающую среду</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104,50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104,50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r>
      <w:tr w:rsidR="00453A63" w:rsidRPr="00FA7019" w:rsidTr="00CB3E28">
        <w:trPr>
          <w:gridAfter w:val="3"/>
          <w:wAfter w:w="2164" w:type="dxa"/>
          <w:trHeight w:val="67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000  1  13  00000  00  0000  000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ДОХОДЫ ОТ ОКАЗАНИЯ ПЛАТНЫХ УСЛУГ И КОМПЕНСАЦИИ ЗАТРАТ ГОСУДАРСТВА</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173,00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368,00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195,00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39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000  1  13  02995  05  0000  130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Прочие доходы  от компенсации затрат государства бюджетов муниципальных районов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173,00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368,00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195,00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1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000  1  14  00000  00  0000  000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ДОХОДЫ ОТ ПРОДАЖИ МАТЕРИАЛЬНЫХ И НЕМАТЕРИАЛЬНЫХ АКТИВОВ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3 932,00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3932,00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3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lastRenderedPageBreak/>
              <w:t>000  1  14  02000  00  0000  000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Доходы от реализации имущества, находящегося в государственной и муниципальной собственности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3 676,00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3676,00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r>
      <w:tr w:rsidR="00453A63" w:rsidRPr="00FA7019" w:rsidTr="00CB3E28">
        <w:trPr>
          <w:gridAfter w:val="3"/>
          <w:wAfter w:w="2164" w:type="dxa"/>
          <w:trHeight w:val="66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000  1  14  02052  05  0000  410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3 676,00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3676,00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1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000  1  14  06000  05  0000  430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 xml:space="preserve">Доходы от продажи земельных участков, находящиеся в государственной и муниципальной собственности </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256,00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256,00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6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000  1  14  06013  10  0000  430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 xml:space="preserve">Доходы от продажи земельных участков, </w:t>
            </w:r>
            <w:proofErr w:type="spellStart"/>
            <w:r w:rsidRPr="00FA7019">
              <w:rPr>
                <w:rFonts w:ascii="Courier New" w:hAnsi="Courier New" w:cs="Courier New"/>
                <w:sz w:val="22"/>
                <w:szCs w:val="22"/>
              </w:rPr>
              <w:t>государственая</w:t>
            </w:r>
            <w:proofErr w:type="spellEnd"/>
            <w:r w:rsidRPr="00FA7019">
              <w:rPr>
                <w:rFonts w:ascii="Courier New" w:hAnsi="Courier New" w:cs="Courier New"/>
                <w:sz w:val="22"/>
                <w:szCs w:val="22"/>
              </w:rPr>
              <w:t xml:space="preserve"> собственность на которые не разграничена и которые расположены в границах поселений</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6,00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6,00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6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000  1  14  06025  05  0000  430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Доходы от продажи земельных участков, находящиеся в собственности муниципальных районов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250,00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250,00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54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000  1  16  00000  00  0000  000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ШТРАФЫ, САНКЦИИ, ВОЗМЕЩЕНИЕ УЩЕРБА</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4 065,60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4 065,60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39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000  1  16  03000  00  0000  140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Денежные взыскания (штрафы) за нарушение законодательства о налогах и сборах</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112,00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112,00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r>
      <w:tr w:rsidR="00453A63" w:rsidRPr="00FA7019" w:rsidTr="00CB3E28">
        <w:trPr>
          <w:gridAfter w:val="3"/>
          <w:wAfter w:w="2164" w:type="dxa"/>
          <w:trHeight w:val="120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000  1  16  03010  01  0000  140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106,00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106,00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88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000  1  16  03030  01  0000  140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 xml:space="preserve">Денежные взыскания (штрафы) за административные правонарушения в </w:t>
            </w:r>
            <w:r w:rsidRPr="00FA7019">
              <w:rPr>
                <w:rFonts w:ascii="Courier New" w:hAnsi="Courier New" w:cs="Courier New"/>
                <w:sz w:val="22"/>
                <w:szCs w:val="22"/>
              </w:rPr>
              <w:lastRenderedPageBreak/>
              <w:t>области налогов и сборов, предусмотренные Кодексом Российской Федерации об административных правонарушениях</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lastRenderedPageBreak/>
              <w:t>6,00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6,00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9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lastRenderedPageBreak/>
              <w:t>000  1  16  06000  01  0000  140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8,00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8,00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97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000  1  16  08000  01  0000  140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673,10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673,10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88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000  1  16  25030  01  0000  140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Денежные взыскания (штрафы) за нарушение законодательства об охране и использовании животного мира</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20,50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20,50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58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000  1  16  25050  01  0000  140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Денежные взыскания (штрафы) за нарушение законодательства в области охраны окружающей среды</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3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000  1  16  25060 01  0000  140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 xml:space="preserve">Денежные взыскания (штрафы) за нарушение земельного законодательства </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000  1  16  28000  01  0000  140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170,00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170,00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000  1  16  30000  01  0000  140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Денежные взыскания (штрафы) за административные правонарушения в области дорожного движения</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35,00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35,00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57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lastRenderedPageBreak/>
              <w:t>000  1  16  43000  01  0000  140</w:t>
            </w:r>
          </w:p>
        </w:tc>
        <w:tc>
          <w:tcPr>
            <w:tcW w:w="3253" w:type="dxa"/>
            <w:gridSpan w:val="10"/>
            <w:tcBorders>
              <w:top w:val="nil"/>
              <w:left w:val="nil"/>
              <w:bottom w:val="nil"/>
              <w:right w:val="nil"/>
            </w:tcBorders>
            <w:shd w:val="clear" w:color="auto" w:fill="auto"/>
            <w:noWrap/>
            <w:vAlign w:val="bottom"/>
            <w:hideMark/>
          </w:tcPr>
          <w:p w:rsidR="00453A63" w:rsidRPr="00FA7019" w:rsidRDefault="00453A63" w:rsidP="00453A63">
            <w:pPr>
              <w:rPr>
                <w:rFonts w:ascii="Courier New" w:hAnsi="Courier New" w:cs="Courier New"/>
                <w:color w:val="000000"/>
                <w:sz w:val="22"/>
                <w:szCs w:val="22"/>
              </w:rPr>
            </w:pPr>
            <w:r w:rsidRPr="00FA7019">
              <w:rPr>
                <w:rFonts w:ascii="Courier New" w:hAnsi="Courier New" w:cs="Courier New"/>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5" w:type="dxa"/>
            <w:gridSpan w:val="4"/>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57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000  1  16  90050  05  0000  140</w:t>
            </w:r>
          </w:p>
        </w:tc>
        <w:tc>
          <w:tcPr>
            <w:tcW w:w="3253" w:type="dxa"/>
            <w:gridSpan w:val="10"/>
            <w:tcBorders>
              <w:top w:val="single" w:sz="4" w:space="0" w:color="auto"/>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3 033,00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3 033,00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43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000  1  17  00000  00  0000  000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ПРОЧИЕ НЕНАЛОГОВЫЕ ДОХОДЫ</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42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000  1  17  05050  05  0000  180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Прочие неналоговые доходы бюджетов муниципальных районов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50,00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50,00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43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000  2  00  00000  00  0000  000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БЕЗВОЗМЕЗДНЫЕ ПОСТУПЛЕНИЯ</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505 182,90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542 802,90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37620,00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r>
      <w:tr w:rsidR="00453A63" w:rsidRPr="00FA7019" w:rsidTr="00CB3E28">
        <w:trPr>
          <w:gridAfter w:val="3"/>
          <w:wAfter w:w="2164" w:type="dxa"/>
          <w:trHeight w:val="63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000  2  02  00000  00  0000  000</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Безвозмездные поступления от других бюджетов бюджетной системы Российской Федерации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505 182,90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542 802,90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37620,00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rPr>
            </w:pPr>
          </w:p>
        </w:tc>
      </w:tr>
      <w:tr w:rsidR="00453A63" w:rsidRPr="00FA7019" w:rsidTr="00CB3E28">
        <w:trPr>
          <w:gridAfter w:val="3"/>
          <w:wAfter w:w="2164" w:type="dxa"/>
          <w:trHeight w:val="55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000  2  02  01000  00  0000  151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Дотации от других бюджетов бюджетной системы Российской Федерации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52 317,60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52 317,60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rPr>
            </w:pPr>
          </w:p>
        </w:tc>
      </w:tr>
      <w:tr w:rsidR="00453A63" w:rsidRPr="00FA7019" w:rsidTr="00CB3E28">
        <w:trPr>
          <w:gridAfter w:val="3"/>
          <w:wAfter w:w="2164" w:type="dxa"/>
          <w:trHeight w:val="63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000  2  02  01001 05  0000  151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Дотации бюджетам муниципальных районов на выравнивание уровня бюджетной обеспеченности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48 151,10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48 151,10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000  2  02  01003  05  0000  151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4 166,50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4 166,50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1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000  2  02  02000  00  0000  151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Субсидии бюджетам субъектов Российской Федерации и муниципальным образованиям (межбюджетные субсидии)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30 065,70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53 100,80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23035,10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6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000  2  02  02077 05  0000  151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 xml:space="preserve">Субсидии бюджетам муниципальных районов на </w:t>
            </w:r>
            <w:proofErr w:type="spellStart"/>
            <w:r w:rsidRPr="00FA7019">
              <w:rPr>
                <w:rFonts w:ascii="Courier New" w:hAnsi="Courier New" w:cs="Courier New"/>
                <w:sz w:val="22"/>
                <w:szCs w:val="22"/>
              </w:rPr>
              <w:t>софинансирование</w:t>
            </w:r>
            <w:proofErr w:type="spellEnd"/>
            <w:r w:rsidRPr="00FA7019">
              <w:rPr>
                <w:rFonts w:ascii="Courier New" w:hAnsi="Courier New" w:cs="Courier New"/>
                <w:sz w:val="22"/>
                <w:szCs w:val="22"/>
              </w:rPr>
              <w:t xml:space="preserve"> капитальных вложений в объекты муниципальной собственности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4 642,50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4 642,50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45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lastRenderedPageBreak/>
              <w:t>000  2  02  02999 05  0000  151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Прочие субсидии бюджетам муниципальных районов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25 423,20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48 458,30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23035,10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0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000  2  02  03000  00  0000  151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422 617,40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437 202,30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14584,90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3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000  2  02  03007  05  0000  151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РФ</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4,20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4,20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r>
      <w:tr w:rsidR="00453A63" w:rsidRPr="00FA7019" w:rsidTr="00CB3E28">
        <w:trPr>
          <w:gridAfter w:val="3"/>
          <w:wAfter w:w="2164" w:type="dxa"/>
          <w:trHeight w:val="60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000  2  02  03022  05  0000  151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15 913,80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18 713,80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2800,00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0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000 2  02  03024  05  0000  151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proofErr w:type="spellStart"/>
            <w:r w:rsidRPr="00FA7019">
              <w:rPr>
                <w:rFonts w:ascii="Courier New" w:hAnsi="Courier New" w:cs="Courier New"/>
                <w:sz w:val="22"/>
                <w:szCs w:val="22"/>
              </w:rPr>
              <w:t>Cубвенции</w:t>
            </w:r>
            <w:proofErr w:type="spellEnd"/>
            <w:r w:rsidRPr="00FA7019">
              <w:rPr>
                <w:rFonts w:ascii="Courier New" w:hAnsi="Courier New" w:cs="Courier New"/>
                <w:sz w:val="22"/>
                <w:szCs w:val="22"/>
              </w:rPr>
              <w:t xml:space="preserve"> бюджетам муниципальных районов на выполнение передаваемых полномочий субъектов РФ</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10 650,80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10 650,80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6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000  2  02  03121  05  0000  151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color w:val="000000"/>
                <w:sz w:val="22"/>
                <w:szCs w:val="22"/>
              </w:rPr>
            </w:pPr>
            <w:r w:rsidRPr="00FA7019">
              <w:rPr>
                <w:rFonts w:ascii="Courier New" w:hAnsi="Courier New" w:cs="Courier New"/>
                <w:color w:val="000000"/>
                <w:sz w:val="22"/>
                <w:szCs w:val="22"/>
              </w:rPr>
              <w:t>Субвенции бюджетам муниципальных районов на проведение Всероссийской сельскохозяйственной переписи в 2016 году</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958,60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958,60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49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000 2  02  03999  05  0000  151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Прочие субвенции бюджетам муниципальных районов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395 090,00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406 874,90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11784,90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450"/>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000  2  02  04000  00  0000  151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Иные межбюджетные трансферты</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182,20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182,20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91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000  2  02  04014 05  0000  151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Межбюджетные трансферты, передаваемые бюджетам муниципальных районов из бюджетов  поселений на выполнение передаваемых полномочий в соответствии с заключенными соглашениями</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17,00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17,00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945"/>
        </w:trPr>
        <w:tc>
          <w:tcPr>
            <w:tcW w:w="1933"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000  2  02  04025 05  0000  151</w:t>
            </w:r>
          </w:p>
        </w:tc>
        <w:tc>
          <w:tcPr>
            <w:tcW w:w="3253" w:type="dxa"/>
            <w:gridSpan w:val="10"/>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sz w:val="22"/>
                <w:szCs w:val="22"/>
              </w:rPr>
            </w:pPr>
            <w:r w:rsidRPr="00FA7019">
              <w:rPr>
                <w:rFonts w:ascii="Courier New" w:hAnsi="Courier New" w:cs="Courier New"/>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165,20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r w:rsidRPr="00FA7019">
              <w:rPr>
                <w:rFonts w:ascii="Courier New" w:hAnsi="Courier New" w:cs="Courier New"/>
                <w:sz w:val="22"/>
                <w:szCs w:val="22"/>
              </w:rPr>
              <w:t>165,20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0,00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sz w:val="24"/>
                <w:szCs w:val="24"/>
              </w:rPr>
            </w:pPr>
          </w:p>
        </w:tc>
      </w:tr>
      <w:tr w:rsidR="00453A63" w:rsidRPr="00FA7019" w:rsidTr="00CB3E28">
        <w:trPr>
          <w:gridAfter w:val="3"/>
          <w:wAfter w:w="2164" w:type="dxa"/>
          <w:trHeight w:val="315"/>
        </w:trPr>
        <w:tc>
          <w:tcPr>
            <w:tcW w:w="1933" w:type="dxa"/>
            <w:gridSpan w:val="2"/>
            <w:tcBorders>
              <w:top w:val="nil"/>
              <w:left w:val="single" w:sz="4" w:space="0" w:color="auto"/>
              <w:bottom w:val="single" w:sz="4" w:space="0" w:color="auto"/>
              <w:right w:val="nil"/>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lastRenderedPageBreak/>
              <w:t> </w:t>
            </w:r>
          </w:p>
        </w:tc>
        <w:tc>
          <w:tcPr>
            <w:tcW w:w="3253" w:type="dxa"/>
            <w:gridSpan w:val="10"/>
            <w:tcBorders>
              <w:top w:val="nil"/>
              <w:left w:val="single" w:sz="4" w:space="0" w:color="auto"/>
              <w:bottom w:val="single" w:sz="4" w:space="0" w:color="auto"/>
              <w:right w:val="single" w:sz="4" w:space="0" w:color="auto"/>
            </w:tcBorders>
            <w:shd w:val="clear" w:color="auto" w:fill="auto"/>
            <w:noWrap/>
            <w:vAlign w:val="bottom"/>
            <w:hideMark/>
          </w:tcPr>
          <w:p w:rsidR="00453A63" w:rsidRPr="00FA7019" w:rsidRDefault="00453A63" w:rsidP="00453A63">
            <w:pPr>
              <w:rPr>
                <w:rFonts w:ascii="Courier New" w:hAnsi="Courier New" w:cs="Courier New"/>
                <w:b/>
                <w:bCs/>
                <w:sz w:val="22"/>
                <w:szCs w:val="22"/>
              </w:rPr>
            </w:pPr>
            <w:r w:rsidRPr="00FA7019">
              <w:rPr>
                <w:rFonts w:ascii="Courier New" w:hAnsi="Courier New" w:cs="Courier New"/>
                <w:b/>
                <w:bCs/>
                <w:sz w:val="22"/>
                <w:szCs w:val="22"/>
              </w:rPr>
              <w:t>ВСЕГО ДОХОДОВ</w:t>
            </w:r>
          </w:p>
        </w:tc>
        <w:tc>
          <w:tcPr>
            <w:tcW w:w="1405" w:type="dxa"/>
            <w:gridSpan w:val="4"/>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560681,80</w:t>
            </w:r>
          </w:p>
        </w:tc>
        <w:tc>
          <w:tcPr>
            <w:tcW w:w="1405" w:type="dxa"/>
            <w:gridSpan w:val="2"/>
            <w:tcBorders>
              <w:top w:val="nil"/>
              <w:left w:val="nil"/>
              <w:bottom w:val="single" w:sz="4" w:space="0" w:color="auto"/>
              <w:right w:val="single" w:sz="4" w:space="0" w:color="auto"/>
            </w:tcBorders>
            <w:shd w:val="clear" w:color="auto" w:fill="auto"/>
            <w:noWrap/>
            <w:vAlign w:val="bottom"/>
            <w:hideMark/>
          </w:tcPr>
          <w:p w:rsidR="00453A63" w:rsidRPr="00FA7019" w:rsidRDefault="00453A63" w:rsidP="00453A63">
            <w:pPr>
              <w:jc w:val="center"/>
              <w:rPr>
                <w:rFonts w:ascii="Courier New" w:hAnsi="Courier New" w:cs="Courier New"/>
                <w:b/>
                <w:bCs/>
                <w:sz w:val="22"/>
                <w:szCs w:val="22"/>
              </w:rPr>
            </w:pPr>
            <w:r w:rsidRPr="00FA7019">
              <w:rPr>
                <w:rFonts w:ascii="Courier New" w:hAnsi="Courier New" w:cs="Courier New"/>
                <w:b/>
                <w:bCs/>
                <w:sz w:val="22"/>
                <w:szCs w:val="22"/>
              </w:rPr>
              <w:t>601998,80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b/>
                <w:bCs/>
                <w:sz w:val="22"/>
                <w:szCs w:val="22"/>
              </w:rPr>
            </w:pPr>
            <w:r w:rsidRPr="00FA7019">
              <w:rPr>
                <w:rFonts w:ascii="Courier New" w:hAnsi="Courier New" w:cs="Courier New"/>
                <w:b/>
                <w:bCs/>
                <w:sz w:val="22"/>
                <w:szCs w:val="22"/>
              </w:rPr>
              <w:t>41317,00</w:t>
            </w: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b/>
                <w:bCs/>
                <w:sz w:val="24"/>
                <w:szCs w:val="24"/>
              </w:rPr>
            </w:pPr>
          </w:p>
        </w:tc>
      </w:tr>
      <w:tr w:rsidR="00453A63" w:rsidRPr="00FA7019" w:rsidTr="00CB3E28">
        <w:trPr>
          <w:gridAfter w:val="3"/>
          <w:wAfter w:w="2164" w:type="dxa"/>
          <w:trHeight w:val="300"/>
        </w:trPr>
        <w:tc>
          <w:tcPr>
            <w:tcW w:w="1933" w:type="dxa"/>
            <w:gridSpan w:val="2"/>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3253" w:type="dxa"/>
            <w:gridSpan w:val="10"/>
            <w:tcBorders>
              <w:top w:val="nil"/>
              <w:left w:val="nil"/>
              <w:bottom w:val="nil"/>
              <w:right w:val="nil"/>
            </w:tcBorders>
            <w:shd w:val="clear" w:color="auto" w:fill="auto"/>
            <w:noWrap/>
            <w:vAlign w:val="bottom"/>
            <w:hideMark/>
          </w:tcPr>
          <w:p w:rsidR="00453A63" w:rsidRPr="00FA7019" w:rsidRDefault="00453A63" w:rsidP="00453A63">
            <w:pPr>
              <w:rPr>
                <w:rFonts w:ascii="Courier New" w:hAnsi="Courier New" w:cs="Courier New"/>
                <w:sz w:val="22"/>
                <w:szCs w:val="22"/>
              </w:rPr>
            </w:pPr>
          </w:p>
        </w:tc>
        <w:tc>
          <w:tcPr>
            <w:tcW w:w="1405" w:type="dxa"/>
            <w:gridSpan w:val="4"/>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1405" w:type="dxa"/>
            <w:gridSpan w:val="2"/>
            <w:tcBorders>
              <w:top w:val="nil"/>
              <w:left w:val="nil"/>
              <w:bottom w:val="nil"/>
              <w:right w:val="nil"/>
            </w:tcBorders>
            <w:shd w:val="clear" w:color="auto" w:fill="auto"/>
            <w:noWrap/>
            <w:vAlign w:val="bottom"/>
            <w:hideMark/>
          </w:tcPr>
          <w:p w:rsidR="00453A63" w:rsidRPr="00FA7019" w:rsidRDefault="00453A63" w:rsidP="00453A63">
            <w:pPr>
              <w:rPr>
                <w:rFonts w:ascii="Courier New" w:hAnsi="Courier New" w:cs="Courier New"/>
                <w:sz w:val="22"/>
                <w:szCs w:val="22"/>
              </w:rPr>
            </w:pP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Courier New" w:hAnsi="Courier New" w:cs="Courier New"/>
                <w:sz w:val="22"/>
                <w:szCs w:val="22"/>
              </w:rPr>
            </w:pP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689" w:type="dxa"/>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r>
      <w:tr w:rsidR="00453A63" w:rsidRPr="00FA7019" w:rsidTr="00CB3E28">
        <w:trPr>
          <w:gridAfter w:val="6"/>
          <w:wAfter w:w="3847" w:type="dxa"/>
          <w:trHeight w:val="300"/>
        </w:trPr>
        <w:tc>
          <w:tcPr>
            <w:tcW w:w="250" w:type="dxa"/>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3253" w:type="dxa"/>
            <w:gridSpan w:val="4"/>
            <w:tcBorders>
              <w:top w:val="nil"/>
              <w:left w:val="nil"/>
              <w:bottom w:val="nil"/>
              <w:right w:val="nil"/>
            </w:tcBorders>
            <w:shd w:val="clear" w:color="auto" w:fill="auto"/>
            <w:noWrap/>
            <w:vAlign w:val="bottom"/>
            <w:hideMark/>
          </w:tcPr>
          <w:p w:rsidR="00453A63" w:rsidRPr="00FA7019" w:rsidRDefault="00453A63" w:rsidP="00453A63">
            <w:pPr>
              <w:ind w:left="317"/>
              <w:rPr>
                <w:rFonts w:ascii="Courier New" w:hAnsi="Courier New" w:cs="Courier New"/>
                <w:sz w:val="22"/>
                <w:szCs w:val="22"/>
              </w:rPr>
            </w:pPr>
            <w:r w:rsidRPr="00FA7019">
              <w:rPr>
                <w:rFonts w:ascii="Courier New" w:hAnsi="Courier New" w:cs="Courier New"/>
                <w:sz w:val="22"/>
                <w:szCs w:val="22"/>
              </w:rPr>
              <w:t>дефицит</w:t>
            </w:r>
          </w:p>
        </w:tc>
        <w:tc>
          <w:tcPr>
            <w:tcW w:w="1405" w:type="dxa"/>
            <w:gridSpan w:val="6"/>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1405"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sz w:val="22"/>
                <w:szCs w:val="22"/>
              </w:rPr>
            </w:pPr>
            <w:r w:rsidRPr="00FA7019">
              <w:rPr>
                <w:rFonts w:ascii="Courier New" w:hAnsi="Courier New" w:cs="Courier New"/>
                <w:sz w:val="22"/>
                <w:szCs w:val="22"/>
              </w:rPr>
              <w:t>9795,2</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Courier New" w:hAnsi="Courier New" w:cs="Courier New"/>
                <w:sz w:val="22"/>
                <w:szCs w:val="22"/>
              </w:rPr>
            </w:pP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689" w:type="dxa"/>
            <w:gridSpan w:val="2"/>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r>
      <w:tr w:rsidR="00453A63" w:rsidRPr="00FA7019" w:rsidTr="00CB3E28">
        <w:trPr>
          <w:gridAfter w:val="6"/>
          <w:wAfter w:w="3847" w:type="dxa"/>
          <w:trHeight w:val="255"/>
        </w:trPr>
        <w:tc>
          <w:tcPr>
            <w:tcW w:w="250" w:type="dxa"/>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3253" w:type="dxa"/>
            <w:gridSpan w:val="4"/>
            <w:tcBorders>
              <w:top w:val="nil"/>
              <w:left w:val="nil"/>
              <w:bottom w:val="nil"/>
              <w:right w:val="nil"/>
            </w:tcBorders>
            <w:shd w:val="clear" w:color="auto" w:fill="auto"/>
            <w:noWrap/>
            <w:vAlign w:val="bottom"/>
            <w:hideMark/>
          </w:tcPr>
          <w:p w:rsidR="00453A63" w:rsidRPr="00FA7019" w:rsidRDefault="00453A63" w:rsidP="00453A63">
            <w:pPr>
              <w:ind w:left="317"/>
              <w:rPr>
                <w:rFonts w:ascii="Courier New" w:hAnsi="Courier New" w:cs="Courier New"/>
                <w:sz w:val="22"/>
                <w:szCs w:val="22"/>
              </w:rPr>
            </w:pPr>
            <w:r w:rsidRPr="00FA7019">
              <w:rPr>
                <w:rFonts w:ascii="Courier New" w:hAnsi="Courier New" w:cs="Courier New"/>
                <w:sz w:val="22"/>
                <w:szCs w:val="22"/>
              </w:rPr>
              <w:t xml:space="preserve">кредиты от </w:t>
            </w:r>
            <w:proofErr w:type="spellStart"/>
            <w:r w:rsidRPr="00FA7019">
              <w:rPr>
                <w:rFonts w:ascii="Courier New" w:hAnsi="Courier New" w:cs="Courier New"/>
                <w:sz w:val="22"/>
                <w:szCs w:val="22"/>
              </w:rPr>
              <w:t>кредит.орг</w:t>
            </w:r>
            <w:proofErr w:type="spellEnd"/>
            <w:r w:rsidRPr="00FA7019">
              <w:rPr>
                <w:rFonts w:ascii="Courier New" w:hAnsi="Courier New" w:cs="Courier New"/>
                <w:sz w:val="22"/>
                <w:szCs w:val="22"/>
              </w:rPr>
              <w:t>.</w:t>
            </w:r>
          </w:p>
        </w:tc>
        <w:tc>
          <w:tcPr>
            <w:tcW w:w="1405" w:type="dxa"/>
            <w:gridSpan w:val="6"/>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1405"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sz w:val="22"/>
                <w:szCs w:val="22"/>
              </w:rPr>
            </w:pPr>
            <w:r w:rsidRPr="00FA7019">
              <w:rPr>
                <w:rFonts w:ascii="Courier New" w:hAnsi="Courier New" w:cs="Courier New"/>
                <w:sz w:val="22"/>
                <w:szCs w:val="22"/>
              </w:rPr>
              <w:t>4162,4</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Courier New" w:hAnsi="Courier New" w:cs="Courier New"/>
                <w:sz w:val="22"/>
                <w:szCs w:val="22"/>
              </w:rPr>
            </w:pP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689" w:type="dxa"/>
            <w:gridSpan w:val="2"/>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r>
      <w:tr w:rsidR="00453A63" w:rsidRPr="00FA7019" w:rsidTr="00CB3E28">
        <w:trPr>
          <w:gridAfter w:val="6"/>
          <w:wAfter w:w="3847" w:type="dxa"/>
          <w:trHeight w:val="255"/>
        </w:trPr>
        <w:tc>
          <w:tcPr>
            <w:tcW w:w="250" w:type="dxa"/>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3253" w:type="dxa"/>
            <w:gridSpan w:val="4"/>
            <w:tcBorders>
              <w:top w:val="nil"/>
              <w:left w:val="nil"/>
              <w:bottom w:val="nil"/>
              <w:right w:val="nil"/>
            </w:tcBorders>
            <w:shd w:val="clear" w:color="auto" w:fill="auto"/>
            <w:noWrap/>
            <w:vAlign w:val="bottom"/>
            <w:hideMark/>
          </w:tcPr>
          <w:p w:rsidR="00453A63" w:rsidRPr="00FA7019" w:rsidRDefault="00453A63" w:rsidP="00453A63">
            <w:pPr>
              <w:ind w:left="317"/>
              <w:rPr>
                <w:rFonts w:ascii="Courier New" w:hAnsi="Courier New" w:cs="Courier New"/>
                <w:sz w:val="22"/>
                <w:szCs w:val="22"/>
              </w:rPr>
            </w:pPr>
            <w:r w:rsidRPr="00FA7019">
              <w:rPr>
                <w:rFonts w:ascii="Courier New" w:hAnsi="Courier New" w:cs="Courier New"/>
                <w:sz w:val="22"/>
                <w:szCs w:val="22"/>
              </w:rPr>
              <w:t>за счет остатка</w:t>
            </w:r>
          </w:p>
        </w:tc>
        <w:tc>
          <w:tcPr>
            <w:tcW w:w="1405" w:type="dxa"/>
            <w:gridSpan w:val="6"/>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1405"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sz w:val="22"/>
                <w:szCs w:val="22"/>
              </w:rPr>
            </w:pPr>
            <w:r w:rsidRPr="00FA7019">
              <w:rPr>
                <w:rFonts w:ascii="Courier New" w:hAnsi="Courier New" w:cs="Courier New"/>
                <w:sz w:val="22"/>
                <w:szCs w:val="22"/>
              </w:rPr>
              <w:t>5632,8</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Courier New" w:hAnsi="Courier New" w:cs="Courier New"/>
                <w:sz w:val="22"/>
                <w:szCs w:val="22"/>
              </w:rPr>
            </w:pP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689" w:type="dxa"/>
            <w:gridSpan w:val="2"/>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r>
      <w:tr w:rsidR="00453A63" w:rsidRPr="00FA7019" w:rsidTr="00CB3E28">
        <w:trPr>
          <w:gridAfter w:val="6"/>
          <w:wAfter w:w="3847" w:type="dxa"/>
          <w:trHeight w:val="300"/>
        </w:trPr>
        <w:tc>
          <w:tcPr>
            <w:tcW w:w="250" w:type="dxa"/>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3253" w:type="dxa"/>
            <w:gridSpan w:val="4"/>
            <w:tcBorders>
              <w:top w:val="nil"/>
              <w:left w:val="nil"/>
              <w:bottom w:val="nil"/>
              <w:right w:val="nil"/>
            </w:tcBorders>
            <w:shd w:val="clear" w:color="auto" w:fill="auto"/>
            <w:noWrap/>
            <w:vAlign w:val="bottom"/>
            <w:hideMark/>
          </w:tcPr>
          <w:p w:rsidR="00453A63" w:rsidRPr="00FA7019" w:rsidRDefault="00453A63" w:rsidP="00453A63">
            <w:pPr>
              <w:ind w:left="317"/>
              <w:rPr>
                <w:rFonts w:ascii="Courier New" w:hAnsi="Courier New" w:cs="Courier New"/>
                <w:sz w:val="22"/>
                <w:szCs w:val="22"/>
              </w:rPr>
            </w:pPr>
            <w:r w:rsidRPr="00FA7019">
              <w:rPr>
                <w:rFonts w:ascii="Courier New" w:hAnsi="Courier New" w:cs="Courier New"/>
                <w:sz w:val="22"/>
                <w:szCs w:val="22"/>
              </w:rPr>
              <w:t>расход</w:t>
            </w:r>
          </w:p>
        </w:tc>
        <w:tc>
          <w:tcPr>
            <w:tcW w:w="1405" w:type="dxa"/>
            <w:gridSpan w:val="6"/>
            <w:tcBorders>
              <w:top w:val="nil"/>
              <w:left w:val="nil"/>
              <w:bottom w:val="nil"/>
              <w:right w:val="nil"/>
            </w:tcBorders>
            <w:shd w:val="clear" w:color="auto" w:fill="auto"/>
            <w:noWrap/>
            <w:vAlign w:val="bottom"/>
            <w:hideMark/>
          </w:tcPr>
          <w:p w:rsidR="00453A63" w:rsidRPr="00FA7019" w:rsidRDefault="00453A63" w:rsidP="00453A63">
            <w:pPr>
              <w:jc w:val="center"/>
              <w:rPr>
                <w:rFonts w:ascii="Courier New" w:hAnsi="Courier New" w:cs="Courier New"/>
                <w:sz w:val="22"/>
                <w:szCs w:val="22"/>
              </w:rPr>
            </w:pPr>
          </w:p>
        </w:tc>
        <w:tc>
          <w:tcPr>
            <w:tcW w:w="1405" w:type="dxa"/>
            <w:gridSpan w:val="3"/>
            <w:tcBorders>
              <w:top w:val="nil"/>
              <w:left w:val="nil"/>
              <w:bottom w:val="nil"/>
              <w:right w:val="nil"/>
            </w:tcBorders>
            <w:shd w:val="clear" w:color="auto" w:fill="auto"/>
            <w:noWrap/>
            <w:vAlign w:val="bottom"/>
            <w:hideMark/>
          </w:tcPr>
          <w:p w:rsidR="00453A63" w:rsidRPr="00FA7019" w:rsidRDefault="00453A63" w:rsidP="00453A63">
            <w:pPr>
              <w:jc w:val="right"/>
              <w:rPr>
                <w:rFonts w:ascii="Courier New" w:hAnsi="Courier New" w:cs="Courier New"/>
                <w:sz w:val="22"/>
                <w:szCs w:val="22"/>
              </w:rPr>
            </w:pPr>
            <w:r w:rsidRPr="00FA7019">
              <w:rPr>
                <w:rFonts w:ascii="Courier New" w:hAnsi="Courier New" w:cs="Courier New"/>
                <w:sz w:val="22"/>
                <w:szCs w:val="22"/>
              </w:rPr>
              <w:t>611794,00</w:t>
            </w:r>
          </w:p>
        </w:tc>
        <w:tc>
          <w:tcPr>
            <w:tcW w:w="1537"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Courier New" w:hAnsi="Courier New" w:cs="Courier New"/>
                <w:sz w:val="22"/>
                <w:szCs w:val="22"/>
              </w:rPr>
            </w:pPr>
          </w:p>
        </w:tc>
        <w:tc>
          <w:tcPr>
            <w:tcW w:w="1218" w:type="dxa"/>
            <w:gridSpan w:val="3"/>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c>
          <w:tcPr>
            <w:tcW w:w="689" w:type="dxa"/>
            <w:gridSpan w:val="2"/>
            <w:tcBorders>
              <w:top w:val="nil"/>
              <w:left w:val="nil"/>
              <w:bottom w:val="nil"/>
              <w:right w:val="nil"/>
            </w:tcBorders>
            <w:shd w:val="clear" w:color="auto" w:fill="auto"/>
            <w:noWrap/>
            <w:vAlign w:val="bottom"/>
            <w:hideMark/>
          </w:tcPr>
          <w:p w:rsidR="00453A63" w:rsidRPr="00FA7019" w:rsidRDefault="00453A63" w:rsidP="00453A63">
            <w:pPr>
              <w:rPr>
                <w:rFonts w:ascii="Arial CYR" w:hAnsi="Arial CYR" w:cs="Arial CYR"/>
              </w:rPr>
            </w:pPr>
          </w:p>
        </w:tc>
      </w:tr>
    </w:tbl>
    <w:p w:rsidR="00453A63" w:rsidRDefault="00453A63" w:rsidP="00453A63"/>
    <w:p w:rsidR="001C0909" w:rsidRDefault="001C0909" w:rsidP="00453A63">
      <w:pPr>
        <w:ind w:left="-1134"/>
      </w:pPr>
    </w:p>
    <w:tbl>
      <w:tblPr>
        <w:tblW w:w="11558" w:type="dxa"/>
        <w:tblInd w:w="-1026" w:type="dxa"/>
        <w:tblLayout w:type="fixed"/>
        <w:tblLook w:val="04A0"/>
      </w:tblPr>
      <w:tblGrid>
        <w:gridCol w:w="1119"/>
        <w:gridCol w:w="3559"/>
        <w:gridCol w:w="567"/>
        <w:gridCol w:w="674"/>
        <w:gridCol w:w="177"/>
        <w:gridCol w:w="276"/>
        <w:gridCol w:w="674"/>
        <w:gridCol w:w="926"/>
        <w:gridCol w:w="674"/>
        <w:gridCol w:w="698"/>
        <w:gridCol w:w="674"/>
        <w:gridCol w:w="755"/>
        <w:gridCol w:w="785"/>
      </w:tblGrid>
      <w:tr w:rsidR="00CB3E28" w:rsidRPr="005678C7" w:rsidTr="00181BAC">
        <w:trPr>
          <w:gridAfter w:val="1"/>
          <w:wAfter w:w="785" w:type="dxa"/>
          <w:trHeight w:val="255"/>
        </w:trPr>
        <w:tc>
          <w:tcPr>
            <w:tcW w:w="5245"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127"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4401" w:type="dxa"/>
            <w:gridSpan w:val="6"/>
            <w:tcBorders>
              <w:top w:val="nil"/>
              <w:left w:val="nil"/>
              <w:bottom w:val="nil"/>
              <w:right w:val="nil"/>
            </w:tcBorders>
            <w:shd w:val="clear" w:color="auto" w:fill="auto"/>
            <w:noWrap/>
            <w:vAlign w:val="bottom"/>
            <w:hideMark/>
          </w:tcPr>
          <w:p w:rsidR="00CB3E28" w:rsidRPr="005678C7" w:rsidRDefault="00CB3E28" w:rsidP="00CB3E28">
            <w:pPr>
              <w:jc w:val="right"/>
              <w:rPr>
                <w:rFonts w:ascii="Courier New" w:hAnsi="Courier New" w:cs="Courier New"/>
                <w:sz w:val="22"/>
                <w:szCs w:val="22"/>
              </w:rPr>
            </w:pPr>
          </w:p>
        </w:tc>
      </w:tr>
      <w:tr w:rsidR="00CB3E28" w:rsidRPr="005678C7" w:rsidTr="00181BAC">
        <w:trPr>
          <w:gridAfter w:val="1"/>
          <w:wAfter w:w="785" w:type="dxa"/>
          <w:trHeight w:val="255"/>
        </w:trPr>
        <w:tc>
          <w:tcPr>
            <w:tcW w:w="5245"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127"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600"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372"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429"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r>
      <w:tr w:rsidR="00CB3E28" w:rsidRPr="005678C7" w:rsidTr="00181BAC">
        <w:trPr>
          <w:gridAfter w:val="1"/>
          <w:wAfter w:w="785" w:type="dxa"/>
          <w:trHeight w:val="121"/>
        </w:trPr>
        <w:tc>
          <w:tcPr>
            <w:tcW w:w="4678" w:type="dxa"/>
            <w:gridSpan w:val="2"/>
            <w:tcBorders>
              <w:top w:val="nil"/>
              <w:left w:val="nil"/>
              <w:bottom w:val="nil"/>
              <w:right w:val="nil"/>
            </w:tcBorders>
            <w:shd w:val="clear" w:color="auto" w:fill="auto"/>
            <w:noWrap/>
            <w:vAlign w:val="bottom"/>
            <w:hideMark/>
          </w:tcPr>
          <w:p w:rsidR="00CB3E28" w:rsidRDefault="00CB3E28" w:rsidP="00181BAC">
            <w:pPr>
              <w:ind w:left="1168"/>
              <w:rPr>
                <w:rFonts w:ascii="Cambria" w:hAnsi="Cambria" w:cs="Arial CYR"/>
                <w:color w:val="000000"/>
                <w:szCs w:val="22"/>
              </w:rPr>
            </w:pPr>
          </w:p>
          <w:p w:rsidR="00CB3E28" w:rsidRPr="005678C7" w:rsidRDefault="00CB3E28" w:rsidP="00181BAC">
            <w:pPr>
              <w:ind w:left="1168"/>
              <w:rPr>
                <w:rFonts w:ascii="Cambria" w:hAnsi="Cambria" w:cs="Arial CYR"/>
                <w:color w:val="000000"/>
                <w:szCs w:val="22"/>
              </w:rPr>
            </w:pPr>
          </w:p>
        </w:tc>
        <w:tc>
          <w:tcPr>
            <w:tcW w:w="1418"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Cambria" w:hAnsi="Cambria" w:cs="Arial CYR"/>
                <w:szCs w:val="22"/>
              </w:rPr>
            </w:pPr>
          </w:p>
        </w:tc>
        <w:tc>
          <w:tcPr>
            <w:tcW w:w="1876" w:type="dxa"/>
            <w:gridSpan w:val="3"/>
            <w:tcBorders>
              <w:top w:val="nil"/>
              <w:left w:val="nil"/>
              <w:bottom w:val="nil"/>
              <w:right w:val="nil"/>
            </w:tcBorders>
            <w:shd w:val="clear" w:color="auto" w:fill="auto"/>
            <w:noWrap/>
            <w:vAlign w:val="bottom"/>
            <w:hideMark/>
          </w:tcPr>
          <w:p w:rsidR="00CB3E28" w:rsidRDefault="00CB3E28" w:rsidP="00CB3E28">
            <w:pPr>
              <w:jc w:val="center"/>
              <w:rPr>
                <w:rFonts w:ascii="Cambria" w:hAnsi="Cambria" w:cs="Arial CYR"/>
                <w:szCs w:val="22"/>
              </w:rPr>
            </w:pPr>
            <w:r w:rsidRPr="005678C7">
              <w:rPr>
                <w:rFonts w:ascii="Cambria" w:hAnsi="Cambria" w:cs="Arial CYR"/>
                <w:szCs w:val="22"/>
              </w:rPr>
              <w:t xml:space="preserve"> </w:t>
            </w:r>
          </w:p>
          <w:p w:rsidR="00CB3E28" w:rsidRDefault="00CB3E28" w:rsidP="00CB3E28">
            <w:pPr>
              <w:jc w:val="center"/>
              <w:rPr>
                <w:rFonts w:ascii="Cambria" w:hAnsi="Cambria" w:cs="Arial CYR"/>
                <w:szCs w:val="22"/>
              </w:rPr>
            </w:pPr>
          </w:p>
          <w:p w:rsidR="00CB3E28" w:rsidRDefault="00CB3E28" w:rsidP="00CB3E28">
            <w:pPr>
              <w:jc w:val="center"/>
              <w:rPr>
                <w:rFonts w:ascii="Cambria" w:hAnsi="Cambria" w:cs="Arial CYR"/>
                <w:szCs w:val="22"/>
              </w:rPr>
            </w:pPr>
          </w:p>
          <w:p w:rsidR="00CB3E28" w:rsidRPr="005678C7" w:rsidRDefault="00CB3E28" w:rsidP="00CB3E28">
            <w:pPr>
              <w:jc w:val="center"/>
              <w:rPr>
                <w:rFonts w:ascii="Cambria" w:hAnsi="Cambria" w:cs="Arial CYR"/>
                <w:szCs w:val="22"/>
              </w:rPr>
            </w:pPr>
          </w:p>
        </w:tc>
        <w:tc>
          <w:tcPr>
            <w:tcW w:w="1372"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429"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r>
      <w:tr w:rsidR="00CB3E28" w:rsidRPr="005678C7" w:rsidTr="00181BAC">
        <w:trPr>
          <w:gridAfter w:val="1"/>
          <w:wAfter w:w="785" w:type="dxa"/>
          <w:trHeight w:val="255"/>
        </w:trPr>
        <w:tc>
          <w:tcPr>
            <w:tcW w:w="4678"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418"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876"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372"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429"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r>
      <w:tr w:rsidR="00CB3E28" w:rsidRPr="005678C7" w:rsidTr="00181BAC">
        <w:trPr>
          <w:gridAfter w:val="1"/>
          <w:wAfter w:w="785" w:type="dxa"/>
          <w:trHeight w:val="255"/>
        </w:trPr>
        <w:tc>
          <w:tcPr>
            <w:tcW w:w="4678"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418"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876"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372"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c>
          <w:tcPr>
            <w:tcW w:w="1429" w:type="dxa"/>
            <w:gridSpan w:val="2"/>
            <w:tcBorders>
              <w:top w:val="nil"/>
              <w:left w:val="nil"/>
              <w:bottom w:val="nil"/>
              <w:right w:val="nil"/>
            </w:tcBorders>
            <w:shd w:val="clear" w:color="auto" w:fill="auto"/>
            <w:noWrap/>
            <w:vAlign w:val="bottom"/>
            <w:hideMark/>
          </w:tcPr>
          <w:p w:rsidR="00CB3E28" w:rsidRPr="005678C7" w:rsidRDefault="00CB3E28" w:rsidP="00CB3E28">
            <w:pPr>
              <w:rPr>
                <w:rFonts w:ascii="Arial CYR" w:hAnsi="Arial CYR" w:cs="Arial CYR"/>
              </w:rPr>
            </w:pPr>
          </w:p>
        </w:tc>
      </w:tr>
      <w:tr w:rsidR="00CB3E28" w:rsidRPr="005678C7" w:rsidTr="00181BAC">
        <w:trPr>
          <w:gridAfter w:val="1"/>
          <w:wAfter w:w="785" w:type="dxa"/>
          <w:trHeight w:val="600"/>
        </w:trPr>
        <w:tc>
          <w:tcPr>
            <w:tcW w:w="4678" w:type="dxa"/>
            <w:gridSpan w:val="2"/>
            <w:tcBorders>
              <w:top w:val="nil"/>
              <w:left w:val="nil"/>
              <w:bottom w:val="nil"/>
              <w:right w:val="nil"/>
            </w:tcBorders>
            <w:shd w:val="clear" w:color="auto" w:fill="auto"/>
            <w:vAlign w:val="bottom"/>
            <w:hideMark/>
          </w:tcPr>
          <w:p w:rsidR="00CB3E28" w:rsidRPr="005678C7" w:rsidRDefault="00CB3E28" w:rsidP="00CB3E28">
            <w:pPr>
              <w:rPr>
                <w:rFonts w:ascii="Cambria" w:hAnsi="Cambria" w:cs="Arial CYR"/>
                <w:color w:val="000000"/>
                <w:szCs w:val="22"/>
              </w:rPr>
            </w:pPr>
          </w:p>
        </w:tc>
        <w:tc>
          <w:tcPr>
            <w:tcW w:w="1418" w:type="dxa"/>
            <w:gridSpan w:val="3"/>
            <w:tcBorders>
              <w:top w:val="nil"/>
              <w:left w:val="nil"/>
              <w:bottom w:val="nil"/>
              <w:right w:val="nil"/>
            </w:tcBorders>
            <w:shd w:val="clear" w:color="auto" w:fill="auto"/>
            <w:noWrap/>
            <w:vAlign w:val="bottom"/>
            <w:hideMark/>
          </w:tcPr>
          <w:p w:rsidR="00CB3E28" w:rsidRPr="005678C7" w:rsidRDefault="00CB3E28" w:rsidP="00CB3E28">
            <w:pPr>
              <w:rPr>
                <w:rFonts w:ascii="Cambria" w:hAnsi="Cambria" w:cs="Arial CYR"/>
                <w:szCs w:val="22"/>
              </w:rPr>
            </w:pPr>
          </w:p>
        </w:tc>
        <w:tc>
          <w:tcPr>
            <w:tcW w:w="4677" w:type="dxa"/>
            <w:gridSpan w:val="7"/>
            <w:tcBorders>
              <w:top w:val="nil"/>
              <w:left w:val="nil"/>
              <w:bottom w:val="nil"/>
              <w:right w:val="nil"/>
            </w:tcBorders>
            <w:shd w:val="clear" w:color="auto" w:fill="auto"/>
            <w:noWrap/>
            <w:vAlign w:val="bottom"/>
            <w:hideMark/>
          </w:tcPr>
          <w:p w:rsidR="00CB3E28" w:rsidRPr="005678C7" w:rsidRDefault="00CB3E28" w:rsidP="00CB3E28">
            <w:pPr>
              <w:jc w:val="center"/>
              <w:rPr>
                <w:rFonts w:ascii="Cambria" w:hAnsi="Cambria" w:cs="Arial CYR"/>
                <w:szCs w:val="22"/>
              </w:rPr>
            </w:pPr>
          </w:p>
        </w:tc>
      </w:tr>
      <w:tr w:rsidR="00181BAC" w:rsidRPr="005678C7" w:rsidTr="00181BAC">
        <w:trPr>
          <w:gridBefore w:val="1"/>
          <w:wBefore w:w="1119" w:type="dxa"/>
          <w:trHeight w:val="255"/>
        </w:trPr>
        <w:tc>
          <w:tcPr>
            <w:tcW w:w="4800"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127"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4512" w:type="dxa"/>
            <w:gridSpan w:val="6"/>
            <w:tcBorders>
              <w:top w:val="nil"/>
              <w:left w:val="nil"/>
              <w:bottom w:val="nil"/>
              <w:right w:val="nil"/>
            </w:tcBorders>
            <w:shd w:val="clear" w:color="auto" w:fill="auto"/>
            <w:noWrap/>
            <w:vAlign w:val="bottom"/>
            <w:hideMark/>
          </w:tcPr>
          <w:p w:rsidR="00181BAC" w:rsidRPr="005678C7" w:rsidRDefault="00181BAC" w:rsidP="00B006FE">
            <w:pPr>
              <w:jc w:val="right"/>
            </w:pPr>
            <w:r w:rsidRPr="005678C7">
              <w:t>Приложение№4</w:t>
            </w:r>
          </w:p>
        </w:tc>
      </w:tr>
      <w:tr w:rsidR="00181BAC" w:rsidRPr="005678C7" w:rsidTr="00181BAC">
        <w:trPr>
          <w:gridBefore w:val="1"/>
          <w:wBefore w:w="1119" w:type="dxa"/>
          <w:trHeight w:val="255"/>
        </w:trPr>
        <w:tc>
          <w:tcPr>
            <w:tcW w:w="4800"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127"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600"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372"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540"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r>
      <w:tr w:rsidR="00181BAC" w:rsidRPr="005678C7" w:rsidTr="00181BAC">
        <w:trPr>
          <w:gridBefore w:val="1"/>
          <w:wBefore w:w="1119" w:type="dxa"/>
          <w:trHeight w:val="495"/>
        </w:trPr>
        <w:tc>
          <w:tcPr>
            <w:tcW w:w="10439" w:type="dxa"/>
            <w:gridSpan w:val="12"/>
            <w:vMerge w:val="restart"/>
            <w:tcBorders>
              <w:top w:val="nil"/>
              <w:left w:val="nil"/>
              <w:bottom w:val="nil"/>
              <w:right w:val="nil"/>
            </w:tcBorders>
            <w:shd w:val="clear" w:color="auto" w:fill="auto"/>
            <w:vAlign w:val="bottom"/>
            <w:hideMark/>
          </w:tcPr>
          <w:p w:rsidR="00181BAC" w:rsidRPr="005678C7" w:rsidRDefault="00181BAC" w:rsidP="00B006FE">
            <w:pPr>
              <w:jc w:val="center"/>
              <w:rPr>
                <w:rFonts w:ascii="Arial" w:hAnsi="Arial" w:cs="Arial"/>
                <w:b/>
                <w:bCs/>
                <w:sz w:val="24"/>
                <w:szCs w:val="24"/>
              </w:rPr>
            </w:pPr>
            <w:r w:rsidRPr="005678C7">
              <w:rPr>
                <w:rFonts w:ascii="Arial" w:hAnsi="Arial" w:cs="Arial"/>
                <w:b/>
                <w:bCs/>
                <w:sz w:val="24"/>
                <w:szCs w:val="24"/>
              </w:rPr>
              <w:t xml:space="preserve">Бюджет МО "Боханский район" по разделам, подразделам классификации расходов  на  2016г. </w:t>
            </w:r>
          </w:p>
        </w:tc>
      </w:tr>
      <w:tr w:rsidR="00181BAC" w:rsidRPr="005678C7" w:rsidTr="00181BAC">
        <w:trPr>
          <w:gridBefore w:val="1"/>
          <w:wBefore w:w="1119" w:type="dxa"/>
          <w:trHeight w:val="465"/>
        </w:trPr>
        <w:tc>
          <w:tcPr>
            <w:tcW w:w="10439" w:type="dxa"/>
            <w:gridSpan w:val="12"/>
            <w:vMerge/>
            <w:tcBorders>
              <w:top w:val="nil"/>
              <w:left w:val="nil"/>
              <w:bottom w:val="nil"/>
              <w:right w:val="nil"/>
            </w:tcBorders>
            <w:vAlign w:val="center"/>
            <w:hideMark/>
          </w:tcPr>
          <w:p w:rsidR="00181BAC" w:rsidRPr="005678C7" w:rsidRDefault="00181BAC" w:rsidP="00B006FE">
            <w:pPr>
              <w:rPr>
                <w:b/>
                <w:bCs/>
                <w:sz w:val="24"/>
                <w:szCs w:val="24"/>
              </w:rPr>
            </w:pPr>
          </w:p>
        </w:tc>
      </w:tr>
      <w:tr w:rsidR="00181BAC" w:rsidRPr="005678C7" w:rsidTr="00181BAC">
        <w:trPr>
          <w:gridBefore w:val="1"/>
          <w:wBefore w:w="1119" w:type="dxa"/>
          <w:trHeight w:val="255"/>
        </w:trPr>
        <w:tc>
          <w:tcPr>
            <w:tcW w:w="4800" w:type="dxa"/>
            <w:gridSpan w:val="3"/>
            <w:tcBorders>
              <w:top w:val="nil"/>
              <w:left w:val="nil"/>
              <w:bottom w:val="nil"/>
              <w:right w:val="nil"/>
            </w:tcBorders>
            <w:shd w:val="clear" w:color="auto" w:fill="auto"/>
            <w:noWrap/>
            <w:vAlign w:val="bottom"/>
            <w:hideMark/>
          </w:tcPr>
          <w:p w:rsidR="00181BAC" w:rsidRPr="005678C7" w:rsidRDefault="00181BAC" w:rsidP="00B006FE"/>
        </w:tc>
        <w:tc>
          <w:tcPr>
            <w:tcW w:w="1127" w:type="dxa"/>
            <w:gridSpan w:val="3"/>
            <w:tcBorders>
              <w:top w:val="nil"/>
              <w:left w:val="nil"/>
              <w:bottom w:val="nil"/>
              <w:right w:val="nil"/>
            </w:tcBorders>
            <w:shd w:val="clear" w:color="auto" w:fill="auto"/>
            <w:noWrap/>
            <w:vAlign w:val="bottom"/>
            <w:hideMark/>
          </w:tcPr>
          <w:p w:rsidR="00181BAC" w:rsidRPr="005678C7" w:rsidRDefault="00181BAC" w:rsidP="00B006FE"/>
        </w:tc>
        <w:tc>
          <w:tcPr>
            <w:tcW w:w="4512" w:type="dxa"/>
            <w:gridSpan w:val="6"/>
            <w:tcBorders>
              <w:top w:val="nil"/>
              <w:left w:val="nil"/>
              <w:bottom w:val="single" w:sz="4" w:space="0" w:color="auto"/>
              <w:right w:val="nil"/>
            </w:tcBorders>
            <w:shd w:val="clear" w:color="auto" w:fill="auto"/>
            <w:noWrap/>
            <w:vAlign w:val="bottom"/>
            <w:hideMark/>
          </w:tcPr>
          <w:p w:rsidR="00181BAC" w:rsidRPr="005678C7" w:rsidRDefault="00181BAC" w:rsidP="00B006FE">
            <w:pPr>
              <w:jc w:val="right"/>
            </w:pPr>
            <w:r w:rsidRPr="005678C7">
              <w:t>(рублей)</w:t>
            </w:r>
          </w:p>
        </w:tc>
      </w:tr>
      <w:tr w:rsidR="00181BAC" w:rsidRPr="005678C7" w:rsidTr="00181BAC">
        <w:trPr>
          <w:gridBefore w:val="1"/>
          <w:wBefore w:w="1119" w:type="dxa"/>
          <w:trHeight w:val="315"/>
        </w:trPr>
        <w:tc>
          <w:tcPr>
            <w:tcW w:w="48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Наименование расходов</w:t>
            </w:r>
          </w:p>
        </w:tc>
        <w:tc>
          <w:tcPr>
            <w:tcW w:w="1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Раздел подраздел</w:t>
            </w:r>
          </w:p>
        </w:tc>
        <w:tc>
          <w:tcPr>
            <w:tcW w:w="4512" w:type="dxa"/>
            <w:gridSpan w:val="6"/>
            <w:tcBorders>
              <w:top w:val="single" w:sz="4" w:space="0" w:color="auto"/>
              <w:left w:val="nil"/>
              <w:bottom w:val="single" w:sz="4" w:space="0" w:color="auto"/>
              <w:right w:val="single" w:sz="4" w:space="0" w:color="000000"/>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2016</w:t>
            </w:r>
          </w:p>
        </w:tc>
      </w:tr>
      <w:tr w:rsidR="00181BAC" w:rsidRPr="005678C7" w:rsidTr="00181BAC">
        <w:trPr>
          <w:gridBefore w:val="1"/>
          <w:wBefore w:w="1119" w:type="dxa"/>
          <w:trHeight w:val="720"/>
        </w:trPr>
        <w:tc>
          <w:tcPr>
            <w:tcW w:w="4800" w:type="dxa"/>
            <w:gridSpan w:val="3"/>
            <w:vMerge/>
            <w:tcBorders>
              <w:top w:val="single" w:sz="4" w:space="0" w:color="auto"/>
              <w:left w:val="single" w:sz="4" w:space="0" w:color="auto"/>
              <w:bottom w:val="single" w:sz="4" w:space="0" w:color="auto"/>
              <w:right w:val="single" w:sz="4" w:space="0" w:color="auto"/>
            </w:tcBorders>
            <w:vAlign w:val="center"/>
            <w:hideMark/>
          </w:tcPr>
          <w:p w:rsidR="00181BAC" w:rsidRPr="005678C7" w:rsidRDefault="00181BAC" w:rsidP="00B006FE">
            <w:pPr>
              <w:rPr>
                <w:rFonts w:ascii="Courier New" w:hAnsi="Courier New" w:cs="Courier New"/>
                <w:b/>
                <w:bCs/>
                <w:sz w:val="22"/>
                <w:szCs w:val="22"/>
              </w:rPr>
            </w:pPr>
          </w:p>
        </w:tc>
        <w:tc>
          <w:tcPr>
            <w:tcW w:w="1127" w:type="dxa"/>
            <w:gridSpan w:val="3"/>
            <w:vMerge/>
            <w:tcBorders>
              <w:top w:val="single" w:sz="4" w:space="0" w:color="auto"/>
              <w:left w:val="single" w:sz="4" w:space="0" w:color="auto"/>
              <w:bottom w:val="single" w:sz="4" w:space="0" w:color="auto"/>
              <w:right w:val="single" w:sz="4" w:space="0" w:color="auto"/>
            </w:tcBorders>
            <w:vAlign w:val="center"/>
            <w:hideMark/>
          </w:tcPr>
          <w:p w:rsidR="00181BAC" w:rsidRPr="005678C7" w:rsidRDefault="00181BAC" w:rsidP="00B006FE">
            <w:pPr>
              <w:rPr>
                <w:rFonts w:ascii="Courier New" w:hAnsi="Courier New" w:cs="Courier New"/>
                <w:b/>
                <w:bCs/>
                <w:sz w:val="22"/>
                <w:szCs w:val="22"/>
              </w:rPr>
            </w:pPr>
          </w:p>
        </w:tc>
        <w:tc>
          <w:tcPr>
            <w:tcW w:w="1600" w:type="dxa"/>
            <w:gridSpan w:val="2"/>
            <w:tcBorders>
              <w:top w:val="nil"/>
              <w:left w:val="single" w:sz="4" w:space="0" w:color="auto"/>
              <w:bottom w:val="single" w:sz="4" w:space="0" w:color="auto"/>
              <w:right w:val="nil"/>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план</w:t>
            </w:r>
          </w:p>
        </w:tc>
        <w:tc>
          <w:tcPr>
            <w:tcW w:w="1372" w:type="dxa"/>
            <w:gridSpan w:val="2"/>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 xml:space="preserve"> изменения</w:t>
            </w:r>
          </w:p>
        </w:tc>
        <w:tc>
          <w:tcPr>
            <w:tcW w:w="1540" w:type="dxa"/>
            <w:gridSpan w:val="2"/>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план после изменений</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ОБЩЕГОСУДАРСТВЕННЫЕ ВОПРОСЫ</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0100</w:t>
            </w:r>
          </w:p>
        </w:tc>
        <w:tc>
          <w:tcPr>
            <w:tcW w:w="1600" w:type="dxa"/>
            <w:gridSpan w:val="2"/>
            <w:tcBorders>
              <w:top w:val="nil"/>
              <w:left w:val="single" w:sz="4" w:space="0" w:color="auto"/>
              <w:bottom w:val="single" w:sz="4" w:space="0" w:color="auto"/>
              <w:right w:val="nil"/>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36 774 126,00</w:t>
            </w:r>
          </w:p>
        </w:tc>
        <w:tc>
          <w:tcPr>
            <w:tcW w:w="1372" w:type="dxa"/>
            <w:gridSpan w:val="2"/>
            <w:tcBorders>
              <w:top w:val="nil"/>
              <w:left w:val="single" w:sz="4" w:space="0" w:color="auto"/>
              <w:bottom w:val="single" w:sz="4" w:space="0" w:color="auto"/>
              <w:right w:val="nil"/>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5 912 119,54</w:t>
            </w:r>
          </w:p>
        </w:tc>
        <w:tc>
          <w:tcPr>
            <w:tcW w:w="1540" w:type="dxa"/>
            <w:gridSpan w:val="2"/>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42 686 245,54</w:t>
            </w:r>
          </w:p>
        </w:tc>
      </w:tr>
      <w:tr w:rsidR="00181BAC" w:rsidRPr="005678C7" w:rsidTr="00181BAC">
        <w:trPr>
          <w:gridBefore w:val="1"/>
          <w:wBefore w:w="1119" w:type="dxa"/>
          <w:trHeight w:val="43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0102</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2 151 838,00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2 151 838,00</w:t>
            </w:r>
          </w:p>
        </w:tc>
      </w:tr>
      <w:tr w:rsidR="00181BAC" w:rsidRPr="005678C7" w:rsidTr="00181BAC">
        <w:trPr>
          <w:gridBefore w:val="1"/>
          <w:wBefore w:w="1119" w:type="dxa"/>
          <w:trHeight w:val="1020"/>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0103</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1 188 072,00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1 188 072,00</w:t>
            </w:r>
          </w:p>
        </w:tc>
      </w:tr>
      <w:tr w:rsidR="00181BAC" w:rsidRPr="005678C7" w:rsidTr="00181BAC">
        <w:trPr>
          <w:gridBefore w:val="1"/>
          <w:wBefore w:w="1119" w:type="dxa"/>
          <w:trHeight w:val="103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0104</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25 145 126,00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4207597,54</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29 352 723,54</w:t>
            </w:r>
          </w:p>
        </w:tc>
      </w:tr>
      <w:tr w:rsidR="00181BAC" w:rsidRPr="005678C7" w:rsidTr="00181BAC">
        <w:trPr>
          <w:gridBefore w:val="1"/>
          <w:wBefore w:w="1119" w:type="dxa"/>
          <w:trHeight w:val="360"/>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Судебная система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0105</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4 200,00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4 200,00</w:t>
            </w:r>
          </w:p>
        </w:tc>
      </w:tr>
      <w:tr w:rsidR="00181BAC" w:rsidRPr="005678C7" w:rsidTr="00181BAC">
        <w:trPr>
          <w:gridBefore w:val="1"/>
          <w:wBefore w:w="1119" w:type="dxa"/>
          <w:trHeight w:val="810"/>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0106</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4 694 190,00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1704522</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6 398 712,00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Резервные фонды</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0111</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200 000,00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200 000,00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Другие общегосударственные вопросы</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0113</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3 390 700,00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3 390 700,00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НАЦИОНАЛЬНАЯ ЭКОНОМИКА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0400</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818 000,00</w:t>
            </w:r>
          </w:p>
        </w:tc>
        <w:tc>
          <w:tcPr>
            <w:tcW w:w="1372"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0,00</w:t>
            </w:r>
          </w:p>
        </w:tc>
        <w:tc>
          <w:tcPr>
            <w:tcW w:w="1540" w:type="dxa"/>
            <w:gridSpan w:val="2"/>
            <w:tcBorders>
              <w:top w:val="nil"/>
              <w:left w:val="single" w:sz="4" w:space="0" w:color="auto"/>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818 000,00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lastRenderedPageBreak/>
              <w:t>Сельское хозяйство и рыболовство</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0405</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502 500,00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502 500,00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Дорожное хозяйство (дорожные фонды)</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0409</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215 500,00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215 500,00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Другие вопросы в области национальной экономики</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0412</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100 000,00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100 000,00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ЖИЛИЩНО-КОММУНАЛЬНОЕ ХОЗЯЙСТВО</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0500</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12 867 090,51</w:t>
            </w:r>
          </w:p>
        </w:tc>
        <w:tc>
          <w:tcPr>
            <w:tcW w:w="1372"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1 274 440,69</w:t>
            </w:r>
          </w:p>
        </w:tc>
        <w:tc>
          <w:tcPr>
            <w:tcW w:w="1540" w:type="dxa"/>
            <w:gridSpan w:val="2"/>
            <w:tcBorders>
              <w:top w:val="nil"/>
              <w:left w:val="single" w:sz="4" w:space="0" w:color="auto"/>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14 141 531,20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Жилищное хозяйство</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0501</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7 587 379,00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-58163,05</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7 529 215,95</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Коммунальное хозяйство</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0502</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5 279 711,51</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1332603,74</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6 612 315,25</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ОБРАЗОВАНИЕ</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0700</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461 759 555,00</w:t>
            </w:r>
          </w:p>
        </w:tc>
        <w:tc>
          <w:tcPr>
            <w:tcW w:w="1372"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30 197 439,77</w:t>
            </w:r>
          </w:p>
        </w:tc>
        <w:tc>
          <w:tcPr>
            <w:tcW w:w="1540" w:type="dxa"/>
            <w:gridSpan w:val="2"/>
            <w:tcBorders>
              <w:top w:val="nil"/>
              <w:left w:val="single" w:sz="4" w:space="0" w:color="auto"/>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491 956 994,77</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Дошкольное образование</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0701</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105 238 343,50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1220059,76</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106 458 403,26</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Общее образование</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0702</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339 206 534,50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27055674,42</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366 262 208,92</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Молодежная политика и оздоровление детей</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0707</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6 987 881,00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402379,81</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7 390 260,81</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Другие вопросы в области образования</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0709</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10 326 796,00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1519325,78</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11 846 121,78</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КУЛЬТУРА И КИНЕМАТОГРАФИЯ</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0800</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16 526 172,00</w:t>
            </w:r>
          </w:p>
        </w:tc>
        <w:tc>
          <w:tcPr>
            <w:tcW w:w="1372"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133 000,00</w:t>
            </w:r>
          </w:p>
        </w:tc>
        <w:tc>
          <w:tcPr>
            <w:tcW w:w="1540" w:type="dxa"/>
            <w:gridSpan w:val="2"/>
            <w:tcBorders>
              <w:top w:val="nil"/>
              <w:left w:val="single" w:sz="4" w:space="0" w:color="auto"/>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16 659 172,00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Культура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0801</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9 919 076,00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114000</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10 033 076,00</w:t>
            </w:r>
          </w:p>
        </w:tc>
      </w:tr>
      <w:tr w:rsidR="00181BAC" w:rsidRPr="005678C7" w:rsidTr="00181BAC">
        <w:trPr>
          <w:gridBefore w:val="1"/>
          <w:wBefore w:w="1119" w:type="dxa"/>
          <w:trHeight w:val="34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Другие вопросы в области культуры, кинематографии</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0804</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6 607 096,00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19000</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6 626 096,00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Социальная политика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1000</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25 104 300,00</w:t>
            </w:r>
          </w:p>
        </w:tc>
        <w:tc>
          <w:tcPr>
            <w:tcW w:w="1372"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3 800 000,00</w:t>
            </w:r>
          </w:p>
        </w:tc>
        <w:tc>
          <w:tcPr>
            <w:tcW w:w="1540" w:type="dxa"/>
            <w:gridSpan w:val="2"/>
            <w:tcBorders>
              <w:top w:val="nil"/>
              <w:left w:val="single" w:sz="4" w:space="0" w:color="auto"/>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28 904 300,00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Пенсионное обеспечение</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1001</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1 325 000,00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1000000</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2 325 000,00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Социальное обеспечение населения</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1003</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15 913 800,00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2800000</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18 713 800,00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Охрана семьи и детства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1004</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6 646 300,00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6 646 300,00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Другие вопросы в области социальной политики</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1006</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1 219 200,00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1 219 200,00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ФИЗИЧЕСКАЯ КУЛЬТУРА И СПОРТ</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1100</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5 539 568,00</w:t>
            </w:r>
          </w:p>
        </w:tc>
        <w:tc>
          <w:tcPr>
            <w:tcW w:w="1372"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0,00</w:t>
            </w:r>
          </w:p>
        </w:tc>
        <w:tc>
          <w:tcPr>
            <w:tcW w:w="1540" w:type="dxa"/>
            <w:gridSpan w:val="2"/>
            <w:tcBorders>
              <w:top w:val="nil"/>
              <w:left w:val="single" w:sz="4" w:space="0" w:color="auto"/>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5 539 568,00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Физическая культура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1101</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4 711 999,00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4 711 999,00</w:t>
            </w:r>
          </w:p>
        </w:tc>
      </w:tr>
      <w:tr w:rsidR="00181BAC" w:rsidRPr="005678C7" w:rsidTr="00181BAC">
        <w:trPr>
          <w:gridBefore w:val="1"/>
          <w:wBefore w:w="1119" w:type="dxa"/>
          <w:trHeight w:val="43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Другие вопросы в области физической культуры и спорта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1105</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827 569,00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827 569,00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СРЕДСТВА МАССОВОЙ ИНФОРМАЦИИ</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1200</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2 447 365,00</w:t>
            </w:r>
          </w:p>
        </w:tc>
        <w:tc>
          <w:tcPr>
            <w:tcW w:w="1372"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0,00</w:t>
            </w:r>
          </w:p>
        </w:tc>
        <w:tc>
          <w:tcPr>
            <w:tcW w:w="1540" w:type="dxa"/>
            <w:gridSpan w:val="2"/>
            <w:tcBorders>
              <w:top w:val="nil"/>
              <w:left w:val="single" w:sz="4" w:space="0" w:color="auto"/>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2 447 365,00</w:t>
            </w:r>
          </w:p>
        </w:tc>
      </w:tr>
      <w:tr w:rsidR="00181BAC" w:rsidRPr="005678C7" w:rsidTr="00181BAC">
        <w:trPr>
          <w:gridBefore w:val="1"/>
          <w:wBefore w:w="1119" w:type="dxa"/>
          <w:trHeight w:val="2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Периодическая печать и издательства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1202</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2 447 365,00</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2 447 365,00</w:t>
            </w:r>
          </w:p>
        </w:tc>
      </w:tr>
      <w:tr w:rsidR="00181BAC" w:rsidRPr="005678C7" w:rsidTr="00181BAC">
        <w:trPr>
          <w:gridBefore w:val="1"/>
          <w:wBefore w:w="1119" w:type="dxa"/>
          <w:trHeight w:val="510"/>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ОБСЛУЖИВАНИЕ ГОСУДАРСТВЕННОГО И МУНИЦИПАЛЬНОГО ДОЛГА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1300</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1 394 833,37</w:t>
            </w:r>
          </w:p>
        </w:tc>
        <w:tc>
          <w:tcPr>
            <w:tcW w:w="1372"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0,00</w:t>
            </w:r>
          </w:p>
        </w:tc>
        <w:tc>
          <w:tcPr>
            <w:tcW w:w="1540" w:type="dxa"/>
            <w:gridSpan w:val="2"/>
            <w:tcBorders>
              <w:top w:val="nil"/>
              <w:left w:val="single" w:sz="4" w:space="0" w:color="auto"/>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1 394 833,37</w:t>
            </w:r>
          </w:p>
        </w:tc>
      </w:tr>
      <w:tr w:rsidR="00181BAC" w:rsidRPr="005678C7" w:rsidTr="00181BAC">
        <w:trPr>
          <w:gridBefore w:val="1"/>
          <w:wBefore w:w="1119" w:type="dxa"/>
          <w:trHeight w:val="555"/>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Обслуживание государственного внутреннего и муниципального долга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1301</w:t>
            </w:r>
          </w:p>
        </w:tc>
        <w:tc>
          <w:tcPr>
            <w:tcW w:w="1600" w:type="dxa"/>
            <w:gridSpan w:val="2"/>
            <w:tcBorders>
              <w:top w:val="nil"/>
              <w:left w:val="nil"/>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1 394 833,37</w:t>
            </w:r>
          </w:p>
        </w:tc>
        <w:tc>
          <w:tcPr>
            <w:tcW w:w="13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1 394 833,37</w:t>
            </w:r>
          </w:p>
        </w:tc>
      </w:tr>
      <w:tr w:rsidR="00181BAC" w:rsidRPr="005678C7" w:rsidTr="00181BAC">
        <w:trPr>
          <w:gridBefore w:val="1"/>
          <w:wBefore w:w="1119" w:type="dxa"/>
          <w:trHeight w:val="750"/>
        </w:trPr>
        <w:tc>
          <w:tcPr>
            <w:tcW w:w="4800" w:type="dxa"/>
            <w:gridSpan w:val="3"/>
            <w:tcBorders>
              <w:top w:val="nil"/>
              <w:left w:val="single" w:sz="4" w:space="0" w:color="auto"/>
              <w:bottom w:val="single" w:sz="4" w:space="0" w:color="auto"/>
              <w:right w:val="single" w:sz="4" w:space="0" w:color="auto"/>
            </w:tcBorders>
            <w:shd w:val="clear" w:color="auto" w:fill="auto"/>
            <w:vAlign w:val="bottom"/>
            <w:hideMark/>
          </w:tcPr>
          <w:p w:rsidR="00181BAC" w:rsidRPr="005678C7" w:rsidRDefault="00181BAC" w:rsidP="00B006FE">
            <w:pPr>
              <w:rPr>
                <w:rFonts w:ascii="Courier New" w:hAnsi="Courier New" w:cs="Courier New"/>
                <w:b/>
                <w:bCs/>
                <w:sz w:val="22"/>
                <w:szCs w:val="22"/>
              </w:rPr>
            </w:pPr>
            <w:r w:rsidRPr="005678C7">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27" w:type="dxa"/>
            <w:gridSpan w:val="3"/>
            <w:tcBorders>
              <w:top w:val="nil"/>
              <w:left w:val="nil"/>
              <w:bottom w:val="single" w:sz="4"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1400</w:t>
            </w:r>
          </w:p>
        </w:tc>
        <w:tc>
          <w:tcPr>
            <w:tcW w:w="1600"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7 246 000,00</w:t>
            </w:r>
          </w:p>
        </w:tc>
        <w:tc>
          <w:tcPr>
            <w:tcW w:w="1372" w:type="dxa"/>
            <w:gridSpan w:val="2"/>
            <w:tcBorders>
              <w:top w:val="nil"/>
              <w:left w:val="single" w:sz="4" w:space="0" w:color="auto"/>
              <w:bottom w:val="single" w:sz="4"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0,00</w:t>
            </w:r>
          </w:p>
        </w:tc>
        <w:tc>
          <w:tcPr>
            <w:tcW w:w="1540" w:type="dxa"/>
            <w:gridSpan w:val="2"/>
            <w:tcBorders>
              <w:top w:val="nil"/>
              <w:left w:val="single" w:sz="4" w:space="0" w:color="auto"/>
              <w:bottom w:val="single" w:sz="4" w:space="0" w:color="auto"/>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7 246 000,00</w:t>
            </w:r>
          </w:p>
        </w:tc>
      </w:tr>
      <w:tr w:rsidR="00181BAC" w:rsidRPr="005678C7" w:rsidTr="00181BAC">
        <w:trPr>
          <w:gridBefore w:val="1"/>
          <w:wBefore w:w="1119" w:type="dxa"/>
          <w:trHeight w:val="750"/>
        </w:trPr>
        <w:tc>
          <w:tcPr>
            <w:tcW w:w="4800" w:type="dxa"/>
            <w:gridSpan w:val="3"/>
            <w:tcBorders>
              <w:top w:val="nil"/>
              <w:left w:val="single" w:sz="4" w:space="0" w:color="auto"/>
              <w:bottom w:val="nil"/>
              <w:right w:val="single" w:sz="4" w:space="0" w:color="auto"/>
            </w:tcBorders>
            <w:shd w:val="clear" w:color="auto" w:fill="auto"/>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lastRenderedPageBreak/>
              <w:t>Дотации на выравнивание бюджетной обеспеченности субъектов Российской Федерации и муниципальных образований</w:t>
            </w:r>
          </w:p>
        </w:tc>
        <w:tc>
          <w:tcPr>
            <w:tcW w:w="1127" w:type="dxa"/>
            <w:gridSpan w:val="3"/>
            <w:tcBorders>
              <w:top w:val="nil"/>
              <w:left w:val="nil"/>
              <w:bottom w:val="nil"/>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sz w:val="22"/>
                <w:szCs w:val="22"/>
              </w:rPr>
            </w:pPr>
            <w:r w:rsidRPr="005678C7">
              <w:rPr>
                <w:rFonts w:ascii="Courier New" w:hAnsi="Courier New" w:cs="Courier New"/>
                <w:sz w:val="22"/>
                <w:szCs w:val="22"/>
              </w:rPr>
              <w:t>1401</w:t>
            </w:r>
          </w:p>
        </w:tc>
        <w:tc>
          <w:tcPr>
            <w:tcW w:w="1600" w:type="dxa"/>
            <w:gridSpan w:val="2"/>
            <w:tcBorders>
              <w:top w:val="nil"/>
              <w:left w:val="nil"/>
              <w:bottom w:val="nil"/>
              <w:right w:val="nil"/>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7 246 000,00</w:t>
            </w:r>
          </w:p>
        </w:tc>
        <w:tc>
          <w:tcPr>
            <w:tcW w:w="1372" w:type="dxa"/>
            <w:gridSpan w:val="2"/>
            <w:tcBorders>
              <w:top w:val="nil"/>
              <w:left w:val="single" w:sz="4" w:space="0" w:color="auto"/>
              <w:bottom w:val="nil"/>
              <w:right w:val="single" w:sz="4" w:space="0" w:color="auto"/>
            </w:tcBorders>
            <w:shd w:val="clear" w:color="auto" w:fill="auto"/>
            <w:noWrap/>
            <w:vAlign w:val="bottom"/>
            <w:hideMark/>
          </w:tcPr>
          <w:p w:rsidR="00181BAC" w:rsidRPr="005678C7" w:rsidRDefault="00181BAC" w:rsidP="00B006FE">
            <w:pPr>
              <w:rPr>
                <w:rFonts w:ascii="Courier New" w:hAnsi="Courier New" w:cs="Courier New"/>
                <w:sz w:val="22"/>
                <w:szCs w:val="22"/>
              </w:rPr>
            </w:pPr>
            <w:r w:rsidRPr="005678C7">
              <w:rPr>
                <w:rFonts w:ascii="Courier New" w:hAnsi="Courier New" w:cs="Courier New"/>
                <w:sz w:val="22"/>
                <w:szCs w:val="22"/>
              </w:rPr>
              <w:t> </w:t>
            </w:r>
          </w:p>
        </w:tc>
        <w:tc>
          <w:tcPr>
            <w:tcW w:w="1540" w:type="dxa"/>
            <w:gridSpan w:val="2"/>
            <w:tcBorders>
              <w:top w:val="nil"/>
              <w:left w:val="nil"/>
              <w:bottom w:val="nil"/>
              <w:right w:val="single" w:sz="4" w:space="0" w:color="auto"/>
            </w:tcBorders>
            <w:shd w:val="clear" w:color="000000" w:fill="FFFFFF"/>
            <w:vAlign w:val="bottom"/>
            <w:hideMark/>
          </w:tcPr>
          <w:p w:rsidR="00181BAC" w:rsidRPr="005678C7" w:rsidRDefault="00181BAC" w:rsidP="00B006FE">
            <w:pPr>
              <w:jc w:val="right"/>
              <w:rPr>
                <w:rFonts w:ascii="Courier New" w:hAnsi="Courier New" w:cs="Courier New"/>
                <w:sz w:val="22"/>
                <w:szCs w:val="22"/>
              </w:rPr>
            </w:pPr>
            <w:r w:rsidRPr="005678C7">
              <w:rPr>
                <w:rFonts w:ascii="Courier New" w:hAnsi="Courier New" w:cs="Courier New"/>
                <w:sz w:val="22"/>
                <w:szCs w:val="22"/>
              </w:rPr>
              <w:t>7 246 000,00</w:t>
            </w:r>
          </w:p>
        </w:tc>
      </w:tr>
      <w:tr w:rsidR="00181BAC" w:rsidRPr="005678C7" w:rsidTr="00181BAC">
        <w:trPr>
          <w:gridBefore w:val="1"/>
          <w:wBefore w:w="1119" w:type="dxa"/>
          <w:trHeight w:val="270"/>
        </w:trPr>
        <w:tc>
          <w:tcPr>
            <w:tcW w:w="4800"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ИТОГО РАСХОДОВ</w:t>
            </w:r>
          </w:p>
        </w:tc>
        <w:tc>
          <w:tcPr>
            <w:tcW w:w="1127" w:type="dxa"/>
            <w:gridSpan w:val="3"/>
            <w:tcBorders>
              <w:top w:val="single" w:sz="8" w:space="0" w:color="auto"/>
              <w:left w:val="nil"/>
              <w:bottom w:val="single" w:sz="8" w:space="0" w:color="auto"/>
              <w:right w:val="nil"/>
            </w:tcBorders>
            <w:shd w:val="clear" w:color="auto" w:fill="auto"/>
            <w:vAlign w:val="bottom"/>
            <w:hideMark/>
          </w:tcPr>
          <w:p w:rsidR="00181BAC" w:rsidRPr="005678C7" w:rsidRDefault="00181BAC" w:rsidP="00B006FE">
            <w:pPr>
              <w:jc w:val="center"/>
              <w:rPr>
                <w:rFonts w:ascii="Courier New" w:hAnsi="Courier New" w:cs="Courier New"/>
                <w:b/>
                <w:bCs/>
                <w:sz w:val="22"/>
                <w:szCs w:val="22"/>
              </w:rPr>
            </w:pPr>
            <w:r w:rsidRPr="005678C7">
              <w:rPr>
                <w:rFonts w:ascii="Courier New" w:hAnsi="Courier New" w:cs="Courier New"/>
                <w:b/>
                <w:bCs/>
                <w:sz w:val="22"/>
                <w:szCs w:val="22"/>
              </w:rPr>
              <w:t> </w:t>
            </w:r>
          </w:p>
        </w:tc>
        <w:tc>
          <w:tcPr>
            <w:tcW w:w="1600" w:type="dxa"/>
            <w:gridSpan w:val="2"/>
            <w:tcBorders>
              <w:top w:val="single" w:sz="8" w:space="0" w:color="auto"/>
              <w:left w:val="nil"/>
              <w:bottom w:val="single" w:sz="8"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570 477 009,88</w:t>
            </w:r>
          </w:p>
        </w:tc>
        <w:tc>
          <w:tcPr>
            <w:tcW w:w="1372" w:type="dxa"/>
            <w:gridSpan w:val="2"/>
            <w:tcBorders>
              <w:top w:val="single" w:sz="8" w:space="0" w:color="auto"/>
              <w:left w:val="single" w:sz="8" w:space="0" w:color="auto"/>
              <w:bottom w:val="single" w:sz="8" w:space="0" w:color="auto"/>
              <w:right w:val="nil"/>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41 317 000,00</w:t>
            </w:r>
          </w:p>
        </w:tc>
        <w:tc>
          <w:tcPr>
            <w:tcW w:w="1540"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181BAC" w:rsidRPr="005678C7" w:rsidRDefault="00181BAC" w:rsidP="00B006FE">
            <w:pPr>
              <w:jc w:val="right"/>
              <w:rPr>
                <w:rFonts w:ascii="Courier New" w:hAnsi="Courier New" w:cs="Courier New"/>
                <w:b/>
                <w:bCs/>
                <w:sz w:val="22"/>
                <w:szCs w:val="22"/>
              </w:rPr>
            </w:pPr>
            <w:r w:rsidRPr="005678C7">
              <w:rPr>
                <w:rFonts w:ascii="Courier New" w:hAnsi="Courier New" w:cs="Courier New"/>
                <w:b/>
                <w:bCs/>
                <w:sz w:val="22"/>
                <w:szCs w:val="22"/>
              </w:rPr>
              <w:t>611 794 009,88</w:t>
            </w:r>
          </w:p>
        </w:tc>
      </w:tr>
      <w:tr w:rsidR="00181BAC" w:rsidRPr="005678C7" w:rsidTr="00181BAC">
        <w:trPr>
          <w:gridBefore w:val="1"/>
          <w:wBefore w:w="1119" w:type="dxa"/>
          <w:trHeight w:val="255"/>
        </w:trPr>
        <w:tc>
          <w:tcPr>
            <w:tcW w:w="4800"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127"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600"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372"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540"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r>
      <w:tr w:rsidR="00181BAC" w:rsidRPr="005678C7" w:rsidTr="00181BAC">
        <w:trPr>
          <w:gridBefore w:val="1"/>
          <w:wBefore w:w="1119" w:type="dxa"/>
          <w:trHeight w:val="255"/>
        </w:trPr>
        <w:tc>
          <w:tcPr>
            <w:tcW w:w="4800"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127"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600"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372"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540"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r>
      <w:tr w:rsidR="00181BAC" w:rsidRPr="005678C7" w:rsidTr="00181BAC">
        <w:trPr>
          <w:gridBefore w:val="1"/>
          <w:wBefore w:w="1119" w:type="dxa"/>
          <w:trHeight w:val="255"/>
        </w:trPr>
        <w:tc>
          <w:tcPr>
            <w:tcW w:w="4800"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127"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600"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372"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c>
          <w:tcPr>
            <w:tcW w:w="1540" w:type="dxa"/>
            <w:gridSpan w:val="2"/>
            <w:tcBorders>
              <w:top w:val="nil"/>
              <w:left w:val="nil"/>
              <w:bottom w:val="nil"/>
              <w:right w:val="nil"/>
            </w:tcBorders>
            <w:shd w:val="clear" w:color="auto" w:fill="auto"/>
            <w:noWrap/>
            <w:vAlign w:val="bottom"/>
            <w:hideMark/>
          </w:tcPr>
          <w:p w:rsidR="00181BAC" w:rsidRPr="005678C7" w:rsidRDefault="00181BAC" w:rsidP="00B006FE">
            <w:pPr>
              <w:rPr>
                <w:rFonts w:ascii="Arial CYR" w:hAnsi="Arial CYR" w:cs="Arial CYR"/>
              </w:rPr>
            </w:pPr>
          </w:p>
        </w:tc>
      </w:tr>
      <w:tr w:rsidR="00181BAC" w:rsidRPr="005678C7" w:rsidTr="00181BAC">
        <w:trPr>
          <w:gridBefore w:val="1"/>
          <w:wBefore w:w="1119" w:type="dxa"/>
          <w:trHeight w:val="600"/>
        </w:trPr>
        <w:tc>
          <w:tcPr>
            <w:tcW w:w="4800" w:type="dxa"/>
            <w:gridSpan w:val="3"/>
            <w:tcBorders>
              <w:top w:val="nil"/>
              <w:left w:val="nil"/>
              <w:bottom w:val="nil"/>
              <w:right w:val="nil"/>
            </w:tcBorders>
            <w:shd w:val="clear" w:color="auto" w:fill="auto"/>
            <w:vAlign w:val="bottom"/>
            <w:hideMark/>
          </w:tcPr>
          <w:p w:rsidR="00181BAC" w:rsidRPr="005678C7" w:rsidRDefault="00181BAC" w:rsidP="00B006FE">
            <w:pPr>
              <w:rPr>
                <w:rFonts w:ascii="Arial" w:hAnsi="Arial" w:cs="Arial"/>
                <w:color w:val="000000"/>
                <w:sz w:val="24"/>
                <w:szCs w:val="24"/>
              </w:rPr>
            </w:pPr>
            <w:r w:rsidRPr="005678C7">
              <w:rPr>
                <w:rFonts w:ascii="Arial" w:hAnsi="Arial" w:cs="Arial"/>
                <w:color w:val="000000"/>
                <w:sz w:val="24"/>
                <w:szCs w:val="24"/>
              </w:rPr>
              <w:t>Начальник Финансового управления МО "Боханский район"</w:t>
            </w:r>
          </w:p>
        </w:tc>
        <w:tc>
          <w:tcPr>
            <w:tcW w:w="1127" w:type="dxa"/>
            <w:gridSpan w:val="3"/>
            <w:tcBorders>
              <w:top w:val="nil"/>
              <w:left w:val="nil"/>
              <w:bottom w:val="nil"/>
              <w:right w:val="nil"/>
            </w:tcBorders>
            <w:shd w:val="clear" w:color="auto" w:fill="auto"/>
            <w:noWrap/>
            <w:vAlign w:val="bottom"/>
            <w:hideMark/>
          </w:tcPr>
          <w:p w:rsidR="00181BAC" w:rsidRPr="005678C7" w:rsidRDefault="00181BAC" w:rsidP="00B006FE">
            <w:pPr>
              <w:rPr>
                <w:rFonts w:ascii="Arial" w:hAnsi="Arial" w:cs="Arial"/>
                <w:sz w:val="24"/>
                <w:szCs w:val="24"/>
              </w:rPr>
            </w:pPr>
          </w:p>
        </w:tc>
        <w:tc>
          <w:tcPr>
            <w:tcW w:w="4512" w:type="dxa"/>
            <w:gridSpan w:val="6"/>
            <w:tcBorders>
              <w:top w:val="nil"/>
              <w:left w:val="nil"/>
              <w:bottom w:val="nil"/>
              <w:right w:val="nil"/>
            </w:tcBorders>
            <w:shd w:val="clear" w:color="auto" w:fill="auto"/>
            <w:noWrap/>
            <w:vAlign w:val="bottom"/>
            <w:hideMark/>
          </w:tcPr>
          <w:p w:rsidR="00181BAC" w:rsidRDefault="00181BAC" w:rsidP="00B006FE">
            <w:pPr>
              <w:jc w:val="center"/>
              <w:rPr>
                <w:rFonts w:ascii="Arial" w:hAnsi="Arial" w:cs="Arial"/>
                <w:sz w:val="24"/>
                <w:szCs w:val="24"/>
              </w:rPr>
            </w:pPr>
            <w:r w:rsidRPr="005678C7">
              <w:rPr>
                <w:rFonts w:ascii="Arial" w:hAnsi="Arial" w:cs="Arial"/>
                <w:sz w:val="24"/>
                <w:szCs w:val="24"/>
              </w:rPr>
              <w:t xml:space="preserve"> </w:t>
            </w:r>
          </w:p>
          <w:p w:rsidR="00181BAC" w:rsidRPr="005678C7" w:rsidRDefault="00181BAC" w:rsidP="00B006FE">
            <w:pPr>
              <w:jc w:val="center"/>
              <w:rPr>
                <w:rFonts w:ascii="Arial" w:hAnsi="Arial" w:cs="Arial"/>
                <w:sz w:val="24"/>
                <w:szCs w:val="24"/>
              </w:rPr>
            </w:pPr>
          </w:p>
        </w:tc>
      </w:tr>
    </w:tbl>
    <w:p w:rsidR="00181BAC" w:rsidRDefault="00181BAC" w:rsidP="00181BAC">
      <w:pPr>
        <w:rPr>
          <w:rFonts w:ascii="Arial" w:hAnsi="Arial" w:cs="Arial"/>
          <w:sz w:val="24"/>
          <w:szCs w:val="24"/>
        </w:rPr>
      </w:pPr>
      <w:r w:rsidRPr="005678C7">
        <w:rPr>
          <w:rFonts w:ascii="Arial" w:hAnsi="Arial" w:cs="Arial"/>
          <w:sz w:val="24"/>
          <w:szCs w:val="24"/>
        </w:rPr>
        <w:t xml:space="preserve">Е.В. </w:t>
      </w:r>
      <w:proofErr w:type="spellStart"/>
      <w:r w:rsidRPr="005678C7">
        <w:rPr>
          <w:rFonts w:ascii="Arial" w:hAnsi="Arial" w:cs="Arial"/>
          <w:sz w:val="24"/>
          <w:szCs w:val="24"/>
        </w:rPr>
        <w:t>Хилханова</w:t>
      </w:r>
      <w:proofErr w:type="spellEnd"/>
    </w:p>
    <w:p w:rsidR="00181BAC" w:rsidRDefault="00181BAC" w:rsidP="00181BAC">
      <w:pPr>
        <w:rPr>
          <w:rFonts w:ascii="Arial" w:hAnsi="Arial" w:cs="Arial"/>
          <w:sz w:val="24"/>
          <w:szCs w:val="24"/>
        </w:rPr>
      </w:pPr>
    </w:p>
    <w:tbl>
      <w:tblPr>
        <w:tblW w:w="10581" w:type="dxa"/>
        <w:tblInd w:w="93" w:type="dxa"/>
        <w:tblLayout w:type="fixed"/>
        <w:tblLook w:val="04A0"/>
      </w:tblPr>
      <w:tblGrid>
        <w:gridCol w:w="4498"/>
        <w:gridCol w:w="3144"/>
        <w:gridCol w:w="2579"/>
        <w:gridCol w:w="124"/>
        <w:gridCol w:w="236"/>
      </w:tblGrid>
      <w:tr w:rsidR="00A24D82" w:rsidRPr="004C0C88" w:rsidTr="00B006FE">
        <w:trPr>
          <w:trHeight w:val="315"/>
        </w:trPr>
        <w:tc>
          <w:tcPr>
            <w:tcW w:w="4498" w:type="dxa"/>
            <w:tcBorders>
              <w:top w:val="nil"/>
              <w:left w:val="nil"/>
              <w:bottom w:val="nil"/>
              <w:right w:val="nil"/>
            </w:tcBorders>
            <w:shd w:val="clear" w:color="auto" w:fill="auto"/>
            <w:noWrap/>
            <w:vAlign w:val="bottom"/>
            <w:hideMark/>
          </w:tcPr>
          <w:p w:rsidR="00A24D82" w:rsidRPr="004C0C88" w:rsidRDefault="00A24D82" w:rsidP="00B006FE">
            <w:pPr>
              <w:rPr>
                <w:sz w:val="24"/>
                <w:szCs w:val="24"/>
              </w:rPr>
            </w:pPr>
          </w:p>
        </w:tc>
        <w:tc>
          <w:tcPr>
            <w:tcW w:w="3144" w:type="dxa"/>
            <w:tcBorders>
              <w:top w:val="nil"/>
              <w:left w:val="nil"/>
              <w:bottom w:val="nil"/>
              <w:right w:val="nil"/>
            </w:tcBorders>
            <w:shd w:val="clear" w:color="auto" w:fill="auto"/>
            <w:noWrap/>
            <w:vAlign w:val="bottom"/>
            <w:hideMark/>
          </w:tcPr>
          <w:p w:rsidR="00A24D82" w:rsidRPr="004C0C88" w:rsidRDefault="00A24D82" w:rsidP="00B006FE">
            <w:pPr>
              <w:rPr>
                <w:rFonts w:ascii="Arial CYR" w:hAnsi="Arial CYR" w:cs="Arial CYR"/>
              </w:rPr>
            </w:pPr>
          </w:p>
        </w:tc>
        <w:tc>
          <w:tcPr>
            <w:tcW w:w="2703" w:type="dxa"/>
            <w:gridSpan w:val="2"/>
            <w:tcBorders>
              <w:top w:val="nil"/>
              <w:left w:val="nil"/>
              <w:bottom w:val="nil"/>
              <w:right w:val="nil"/>
            </w:tcBorders>
            <w:shd w:val="clear" w:color="auto" w:fill="auto"/>
            <w:noWrap/>
            <w:vAlign w:val="bottom"/>
            <w:hideMark/>
          </w:tcPr>
          <w:p w:rsidR="00A24D82" w:rsidRPr="004C0C88" w:rsidRDefault="00A24D82" w:rsidP="00B006FE">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A24D82" w:rsidRPr="004C0C88" w:rsidRDefault="00A24D82" w:rsidP="00B006FE">
            <w:pPr>
              <w:jc w:val="right"/>
              <w:rPr>
                <w:rFonts w:ascii="Arial" w:hAnsi="Arial" w:cs="Arial"/>
              </w:rPr>
            </w:pPr>
          </w:p>
        </w:tc>
      </w:tr>
      <w:tr w:rsidR="00A24D82" w:rsidRPr="004C0C88" w:rsidTr="00B006FE">
        <w:trPr>
          <w:gridAfter w:val="2"/>
          <w:wAfter w:w="360" w:type="dxa"/>
          <w:trHeight w:val="405"/>
        </w:trPr>
        <w:tc>
          <w:tcPr>
            <w:tcW w:w="10221" w:type="dxa"/>
            <w:gridSpan w:val="3"/>
            <w:tcBorders>
              <w:top w:val="nil"/>
              <w:left w:val="nil"/>
              <w:bottom w:val="nil"/>
              <w:right w:val="nil"/>
            </w:tcBorders>
            <w:vAlign w:val="center"/>
            <w:hideMark/>
          </w:tcPr>
          <w:tbl>
            <w:tblPr>
              <w:tblW w:w="10447" w:type="dxa"/>
              <w:tblLayout w:type="fixed"/>
              <w:tblLook w:val="04A0"/>
            </w:tblPr>
            <w:tblGrid>
              <w:gridCol w:w="2145"/>
              <w:gridCol w:w="272"/>
              <w:gridCol w:w="272"/>
              <w:gridCol w:w="272"/>
              <w:gridCol w:w="272"/>
              <w:gridCol w:w="272"/>
              <w:gridCol w:w="272"/>
              <w:gridCol w:w="272"/>
              <w:gridCol w:w="629"/>
              <w:gridCol w:w="992"/>
              <w:gridCol w:w="851"/>
              <w:gridCol w:w="49"/>
              <w:gridCol w:w="67"/>
              <w:gridCol w:w="169"/>
              <w:gridCol w:w="67"/>
              <w:gridCol w:w="215"/>
              <w:gridCol w:w="21"/>
              <w:gridCol w:w="128"/>
              <w:gridCol w:w="108"/>
              <w:gridCol w:w="238"/>
              <w:gridCol w:w="254"/>
              <w:gridCol w:w="527"/>
              <w:gridCol w:w="353"/>
              <w:gridCol w:w="51"/>
              <w:gridCol w:w="70"/>
              <w:gridCol w:w="837"/>
              <w:gridCol w:w="297"/>
              <w:gridCol w:w="239"/>
              <w:gridCol w:w="236"/>
            </w:tblGrid>
            <w:tr w:rsidR="00A24D82" w:rsidRPr="00C5537E" w:rsidTr="00B006FE">
              <w:trPr>
                <w:gridAfter w:val="2"/>
                <w:wAfter w:w="475" w:type="dxa"/>
                <w:trHeight w:val="225"/>
              </w:trPr>
              <w:tc>
                <w:tcPr>
                  <w:tcW w:w="2145"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588" w:type="dxa"/>
                  <w:gridSpan w:val="5"/>
                  <w:tcBorders>
                    <w:top w:val="nil"/>
                    <w:left w:val="nil"/>
                    <w:bottom w:val="nil"/>
                    <w:right w:val="nil"/>
                  </w:tcBorders>
                  <w:shd w:val="clear" w:color="auto" w:fill="auto"/>
                  <w:vAlign w:val="bottom"/>
                  <w:hideMark/>
                </w:tcPr>
                <w:p w:rsidR="00A24D82" w:rsidRPr="00C5537E" w:rsidRDefault="00A24D82" w:rsidP="00B006FE">
                  <w:pPr>
                    <w:rPr>
                      <w:rFonts w:ascii="Arial" w:hAnsi="Arial" w:cs="Arial"/>
                      <w:b/>
                      <w:bCs/>
                      <w:sz w:val="16"/>
                      <w:szCs w:val="16"/>
                    </w:rPr>
                  </w:pPr>
                </w:p>
              </w:tc>
              <w:tc>
                <w:tcPr>
                  <w:tcW w:w="600" w:type="dxa"/>
                  <w:gridSpan w:val="5"/>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600"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rPr>
                  </w:pPr>
                </w:p>
              </w:tc>
              <w:tc>
                <w:tcPr>
                  <w:tcW w:w="931"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1204" w:type="dxa"/>
                  <w:gridSpan w:val="3"/>
                  <w:vMerge w:val="restart"/>
                  <w:tcBorders>
                    <w:top w:val="nil"/>
                    <w:left w:val="nil"/>
                    <w:bottom w:val="nil"/>
                    <w:right w:val="nil"/>
                  </w:tcBorders>
                  <w:shd w:val="clear" w:color="auto" w:fill="auto"/>
                  <w:vAlign w:val="bottom"/>
                  <w:hideMark/>
                </w:tcPr>
                <w:p w:rsidR="00A24D82" w:rsidRPr="00C5537E" w:rsidRDefault="00A24D82" w:rsidP="00B006FE">
                  <w:pPr>
                    <w:ind w:left="-322" w:firstLine="322"/>
                    <w:jc w:val="right"/>
                    <w:rPr>
                      <w:rFonts w:ascii="Courier New" w:hAnsi="Courier New" w:cs="Courier New"/>
                      <w:b/>
                      <w:bCs/>
                      <w:sz w:val="22"/>
                      <w:szCs w:val="22"/>
                    </w:rPr>
                  </w:pPr>
                  <w:r w:rsidRPr="00C5537E">
                    <w:rPr>
                      <w:rFonts w:ascii="Courier New" w:hAnsi="Courier New" w:cs="Courier New"/>
                      <w:b/>
                      <w:bCs/>
                      <w:sz w:val="22"/>
                      <w:szCs w:val="22"/>
                    </w:rPr>
                    <w:t>приложение №5</w:t>
                  </w:r>
                </w:p>
              </w:tc>
            </w:tr>
            <w:tr w:rsidR="00A24D82" w:rsidRPr="00C5537E" w:rsidTr="00B006FE">
              <w:trPr>
                <w:gridAfter w:val="2"/>
                <w:wAfter w:w="475" w:type="dxa"/>
                <w:trHeight w:val="105"/>
              </w:trPr>
              <w:tc>
                <w:tcPr>
                  <w:tcW w:w="2145"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588" w:type="dxa"/>
                  <w:gridSpan w:val="5"/>
                  <w:tcBorders>
                    <w:top w:val="nil"/>
                    <w:left w:val="nil"/>
                    <w:bottom w:val="nil"/>
                    <w:right w:val="nil"/>
                  </w:tcBorders>
                  <w:shd w:val="clear" w:color="auto" w:fill="auto"/>
                  <w:vAlign w:val="bottom"/>
                  <w:hideMark/>
                </w:tcPr>
                <w:p w:rsidR="00A24D82" w:rsidRPr="00C5537E" w:rsidRDefault="00A24D82" w:rsidP="00B006FE">
                  <w:pPr>
                    <w:rPr>
                      <w:rFonts w:ascii="Arial" w:hAnsi="Arial" w:cs="Arial"/>
                      <w:b/>
                      <w:bCs/>
                      <w:sz w:val="16"/>
                      <w:szCs w:val="16"/>
                    </w:rPr>
                  </w:pPr>
                </w:p>
              </w:tc>
              <w:tc>
                <w:tcPr>
                  <w:tcW w:w="600" w:type="dxa"/>
                  <w:gridSpan w:val="5"/>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600"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rPr>
                  </w:pPr>
                </w:p>
              </w:tc>
              <w:tc>
                <w:tcPr>
                  <w:tcW w:w="931"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1204" w:type="dxa"/>
                  <w:gridSpan w:val="3"/>
                  <w:vMerge/>
                  <w:tcBorders>
                    <w:top w:val="nil"/>
                    <w:left w:val="nil"/>
                    <w:bottom w:val="nil"/>
                    <w:right w:val="nil"/>
                  </w:tcBorders>
                  <w:vAlign w:val="center"/>
                  <w:hideMark/>
                </w:tcPr>
                <w:p w:rsidR="00A24D82" w:rsidRPr="00C5537E" w:rsidRDefault="00A24D82" w:rsidP="00B006FE">
                  <w:pPr>
                    <w:rPr>
                      <w:rFonts w:ascii="Arial" w:hAnsi="Arial" w:cs="Arial"/>
                      <w:b/>
                      <w:bCs/>
                      <w:sz w:val="16"/>
                      <w:szCs w:val="16"/>
                    </w:rPr>
                  </w:pPr>
                </w:p>
              </w:tc>
            </w:tr>
            <w:tr w:rsidR="00A24D82" w:rsidRPr="00C5537E" w:rsidTr="00B006FE">
              <w:trPr>
                <w:gridAfter w:val="2"/>
                <w:wAfter w:w="475" w:type="dxa"/>
                <w:trHeight w:val="390"/>
              </w:trPr>
              <w:tc>
                <w:tcPr>
                  <w:tcW w:w="2145"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588" w:type="dxa"/>
                  <w:gridSpan w:val="5"/>
                  <w:tcBorders>
                    <w:top w:val="nil"/>
                    <w:left w:val="nil"/>
                    <w:bottom w:val="nil"/>
                    <w:right w:val="nil"/>
                  </w:tcBorders>
                  <w:shd w:val="clear" w:color="auto" w:fill="auto"/>
                  <w:vAlign w:val="bottom"/>
                  <w:hideMark/>
                </w:tcPr>
                <w:p w:rsidR="00A24D82" w:rsidRPr="00C5537E" w:rsidRDefault="00A24D82" w:rsidP="00B006FE">
                  <w:pPr>
                    <w:rPr>
                      <w:rFonts w:ascii="Arial" w:hAnsi="Arial" w:cs="Arial"/>
                      <w:b/>
                      <w:bCs/>
                      <w:sz w:val="16"/>
                      <w:szCs w:val="16"/>
                    </w:rPr>
                  </w:pPr>
                </w:p>
              </w:tc>
              <w:tc>
                <w:tcPr>
                  <w:tcW w:w="600" w:type="dxa"/>
                  <w:gridSpan w:val="5"/>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600"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rPr>
                  </w:pPr>
                </w:p>
              </w:tc>
              <w:tc>
                <w:tcPr>
                  <w:tcW w:w="931"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1204" w:type="dxa"/>
                  <w:gridSpan w:val="3"/>
                  <w:vMerge/>
                  <w:tcBorders>
                    <w:top w:val="nil"/>
                    <w:left w:val="nil"/>
                    <w:bottom w:val="nil"/>
                    <w:right w:val="nil"/>
                  </w:tcBorders>
                  <w:vAlign w:val="center"/>
                  <w:hideMark/>
                </w:tcPr>
                <w:p w:rsidR="00A24D82" w:rsidRPr="00C5537E" w:rsidRDefault="00A24D82" w:rsidP="00B006FE">
                  <w:pPr>
                    <w:rPr>
                      <w:rFonts w:ascii="Arial" w:hAnsi="Arial" w:cs="Arial"/>
                      <w:b/>
                      <w:bCs/>
                      <w:sz w:val="16"/>
                      <w:szCs w:val="16"/>
                    </w:rPr>
                  </w:pPr>
                </w:p>
              </w:tc>
            </w:tr>
            <w:tr w:rsidR="00A24D82" w:rsidRPr="00C5537E" w:rsidTr="00B006FE">
              <w:trPr>
                <w:trHeight w:val="150"/>
              </w:trPr>
              <w:tc>
                <w:tcPr>
                  <w:tcW w:w="2145"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588" w:type="dxa"/>
                  <w:gridSpan w:val="5"/>
                  <w:tcBorders>
                    <w:top w:val="nil"/>
                    <w:left w:val="nil"/>
                    <w:bottom w:val="nil"/>
                    <w:right w:val="nil"/>
                  </w:tcBorders>
                  <w:shd w:val="clear" w:color="auto" w:fill="auto"/>
                  <w:vAlign w:val="bottom"/>
                  <w:hideMark/>
                </w:tcPr>
                <w:p w:rsidR="00A24D82" w:rsidRPr="00C5537E" w:rsidRDefault="00A24D82" w:rsidP="00B006FE">
                  <w:pPr>
                    <w:rPr>
                      <w:rFonts w:ascii="Arial" w:hAnsi="Arial" w:cs="Arial"/>
                      <w:b/>
                      <w:bCs/>
                      <w:sz w:val="16"/>
                      <w:szCs w:val="16"/>
                    </w:rPr>
                  </w:pPr>
                </w:p>
              </w:tc>
              <w:tc>
                <w:tcPr>
                  <w:tcW w:w="600" w:type="dxa"/>
                  <w:gridSpan w:val="5"/>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600"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rPr>
                  </w:pPr>
                </w:p>
              </w:tc>
              <w:tc>
                <w:tcPr>
                  <w:tcW w:w="931"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907"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536"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36"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r>
            <w:tr w:rsidR="00A24D82" w:rsidRPr="00C5537E" w:rsidTr="00B006FE">
              <w:trPr>
                <w:gridAfter w:val="2"/>
                <w:wAfter w:w="475" w:type="dxa"/>
                <w:trHeight w:val="276"/>
              </w:trPr>
              <w:tc>
                <w:tcPr>
                  <w:tcW w:w="9972" w:type="dxa"/>
                  <w:gridSpan w:val="27"/>
                  <w:vMerge w:val="restart"/>
                  <w:tcBorders>
                    <w:top w:val="nil"/>
                    <w:left w:val="nil"/>
                    <w:bottom w:val="nil"/>
                    <w:right w:val="nil"/>
                  </w:tcBorders>
                  <w:shd w:val="clear" w:color="auto" w:fill="auto"/>
                  <w:vAlign w:val="bottom"/>
                  <w:hideMark/>
                </w:tcPr>
                <w:p w:rsidR="00A24D82" w:rsidRPr="00C5537E" w:rsidRDefault="00A24D82" w:rsidP="00B006FE">
                  <w:pPr>
                    <w:jc w:val="center"/>
                    <w:rPr>
                      <w:rFonts w:ascii="Arial" w:hAnsi="Arial" w:cs="Arial"/>
                      <w:b/>
                      <w:sz w:val="24"/>
                      <w:szCs w:val="24"/>
                    </w:rPr>
                  </w:pPr>
                  <w:r w:rsidRPr="00C5537E">
                    <w:rPr>
                      <w:rFonts w:ascii="Arial" w:hAnsi="Arial" w:cs="Arial"/>
                      <w:b/>
                      <w:sz w:val="24"/>
                      <w:szCs w:val="24"/>
                    </w:rPr>
                    <w:t xml:space="preserve">ВЕДОМСТВЕННАЯ СТРУКТУРА РАСХОДОВ БЮДЖЕТА МО "БОХАНСКИЙ РАЙОН"  НА 2016 ГОД (ПО ГЛАВНЫМ РАСПОРЯДИТЕЛЯМ СРЕДСТВ РАЙОННОГО БЮДЖЕТА, РАЗДЕЛАМ, ПОДРАЗДЕЛАМ, ЦЕЛЕВЫМ СТАТЬЯМ (МУНИЦИПАЛЬНЫМ ПРОГРАММАМ БОХАНСКОГО РАЙОНА И НЕПРОГРАММНЫМ НАПРАВЛЕНИЯМ ДЕЯТЕЛЬНОСТИ), ГРУППАМ ВИДОВ РАСХОДОВ КЛАССИФИКАЦИИ РАСХОДОВ БЮДЖЕТОВ) </w:t>
                  </w:r>
                </w:p>
              </w:tc>
            </w:tr>
            <w:tr w:rsidR="00A24D82" w:rsidRPr="00C5537E" w:rsidTr="00B006FE">
              <w:trPr>
                <w:gridAfter w:val="2"/>
                <w:wAfter w:w="475" w:type="dxa"/>
                <w:trHeight w:val="720"/>
              </w:trPr>
              <w:tc>
                <w:tcPr>
                  <w:tcW w:w="9972" w:type="dxa"/>
                  <w:gridSpan w:val="27"/>
                  <w:vMerge/>
                  <w:tcBorders>
                    <w:top w:val="nil"/>
                    <w:left w:val="nil"/>
                    <w:bottom w:val="nil"/>
                    <w:right w:val="nil"/>
                  </w:tcBorders>
                  <w:vAlign w:val="center"/>
                  <w:hideMark/>
                </w:tcPr>
                <w:p w:rsidR="00A24D82" w:rsidRPr="00C5537E" w:rsidRDefault="00A24D82" w:rsidP="00B006FE">
                  <w:pPr>
                    <w:rPr>
                      <w:rFonts w:ascii="Arial" w:hAnsi="Arial" w:cs="Arial"/>
                      <w:sz w:val="16"/>
                      <w:szCs w:val="16"/>
                    </w:rPr>
                  </w:pPr>
                </w:p>
              </w:tc>
            </w:tr>
            <w:tr w:rsidR="00A24D82" w:rsidRPr="00C5537E" w:rsidTr="00B006FE">
              <w:trPr>
                <w:gridAfter w:val="2"/>
                <w:wAfter w:w="475" w:type="dxa"/>
                <w:trHeight w:val="255"/>
              </w:trPr>
              <w:tc>
                <w:tcPr>
                  <w:tcW w:w="2145"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629"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99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851"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rPr>
                  </w:pPr>
                </w:p>
              </w:tc>
              <w:tc>
                <w:tcPr>
                  <w:tcW w:w="567" w:type="dxa"/>
                  <w:gridSpan w:val="5"/>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1276" w:type="dxa"/>
                  <w:gridSpan w:val="6"/>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474"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1134"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r>
            <w:tr w:rsidR="00A24D82" w:rsidRPr="00C5537E" w:rsidTr="00B006FE">
              <w:trPr>
                <w:gridAfter w:val="2"/>
                <w:wAfter w:w="475" w:type="dxa"/>
                <w:trHeight w:val="255"/>
              </w:trPr>
              <w:tc>
                <w:tcPr>
                  <w:tcW w:w="2145"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629"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992"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851" w:type="dxa"/>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rPr>
                  </w:pPr>
                </w:p>
              </w:tc>
              <w:tc>
                <w:tcPr>
                  <w:tcW w:w="567" w:type="dxa"/>
                  <w:gridSpan w:val="5"/>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1276" w:type="dxa"/>
                  <w:gridSpan w:val="6"/>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474"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Arial" w:hAnsi="Arial" w:cs="Arial"/>
                      <w:b/>
                      <w:bCs/>
                      <w:sz w:val="16"/>
                      <w:szCs w:val="16"/>
                    </w:rPr>
                  </w:pPr>
                </w:p>
              </w:tc>
              <w:tc>
                <w:tcPr>
                  <w:tcW w:w="1134" w:type="dxa"/>
                  <w:gridSpan w:val="2"/>
                  <w:tcBorders>
                    <w:top w:val="nil"/>
                    <w:left w:val="nil"/>
                    <w:bottom w:val="single" w:sz="8" w:space="0" w:color="auto"/>
                    <w:right w:val="nil"/>
                  </w:tcBorders>
                  <w:shd w:val="clear" w:color="auto" w:fill="auto"/>
                  <w:noWrap/>
                  <w:vAlign w:val="bottom"/>
                  <w:hideMark/>
                </w:tcPr>
                <w:p w:rsidR="00A24D82" w:rsidRPr="00C5537E" w:rsidRDefault="00A24D82" w:rsidP="00B006FE">
                  <w:pPr>
                    <w:jc w:val="right"/>
                    <w:rPr>
                      <w:rFonts w:ascii="Arial" w:hAnsi="Arial" w:cs="Arial"/>
                      <w:sz w:val="16"/>
                      <w:szCs w:val="16"/>
                    </w:rPr>
                  </w:pPr>
                  <w:r w:rsidRPr="00C5537E">
                    <w:rPr>
                      <w:rFonts w:ascii="Arial" w:hAnsi="Arial" w:cs="Arial"/>
                      <w:sz w:val="16"/>
                      <w:szCs w:val="16"/>
                    </w:rPr>
                    <w:t>Единица измерения: руб.</w:t>
                  </w:r>
                </w:p>
              </w:tc>
            </w:tr>
            <w:tr w:rsidR="00A24D82" w:rsidRPr="00C5537E" w:rsidTr="00B006FE">
              <w:trPr>
                <w:gridAfter w:val="2"/>
                <w:wAfter w:w="475" w:type="dxa"/>
                <w:trHeight w:val="368"/>
              </w:trPr>
              <w:tc>
                <w:tcPr>
                  <w:tcW w:w="21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4D82" w:rsidRPr="00C5537E" w:rsidRDefault="00A24D82" w:rsidP="00B006FE">
                  <w:pPr>
                    <w:jc w:val="center"/>
                    <w:rPr>
                      <w:rFonts w:ascii="Courier New" w:hAnsi="Courier New" w:cs="Courier New"/>
                      <w:b/>
                      <w:bCs/>
                      <w:sz w:val="22"/>
                      <w:szCs w:val="22"/>
                    </w:rPr>
                  </w:pPr>
                  <w:r w:rsidRPr="00C5537E">
                    <w:rPr>
                      <w:rFonts w:ascii="Courier New" w:hAnsi="Courier New" w:cs="Courier New"/>
                      <w:b/>
                      <w:bCs/>
                      <w:sz w:val="22"/>
                      <w:szCs w:val="22"/>
                    </w:rPr>
                    <w:t>Наименование показателя</w:t>
                  </w:r>
                </w:p>
              </w:tc>
              <w:tc>
                <w:tcPr>
                  <w:tcW w:w="272"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272"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272"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272"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272"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272"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272"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629"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jc w:val="center"/>
                    <w:rPr>
                      <w:rFonts w:ascii="Courier New" w:hAnsi="Courier New" w:cs="Courier New"/>
                      <w:b/>
                      <w:bCs/>
                      <w:sz w:val="22"/>
                      <w:szCs w:val="22"/>
                    </w:rPr>
                  </w:pPr>
                  <w:r w:rsidRPr="00C5537E">
                    <w:rPr>
                      <w:rFonts w:ascii="Courier New" w:hAnsi="Courier New" w:cs="Courier New"/>
                      <w:b/>
                      <w:bCs/>
                      <w:sz w:val="22"/>
                      <w:szCs w:val="22"/>
                    </w:rPr>
                    <w:t>ППП</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jc w:val="center"/>
                    <w:rPr>
                      <w:rFonts w:ascii="Courier New" w:hAnsi="Courier New" w:cs="Courier New"/>
                      <w:b/>
                      <w:bCs/>
                      <w:sz w:val="22"/>
                      <w:szCs w:val="22"/>
                    </w:rPr>
                  </w:pPr>
                  <w:r w:rsidRPr="00C5537E">
                    <w:rPr>
                      <w:rFonts w:ascii="Courier New" w:hAnsi="Courier New" w:cs="Courier New"/>
                      <w:b/>
                      <w:bCs/>
                      <w:sz w:val="22"/>
                      <w:szCs w:val="22"/>
                    </w:rPr>
                    <w:t>РЗ</w:t>
                  </w:r>
                </w:p>
              </w:tc>
              <w:tc>
                <w:tcPr>
                  <w:tcW w:w="567" w:type="dxa"/>
                  <w:gridSpan w:val="5"/>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jc w:val="center"/>
                    <w:rPr>
                      <w:rFonts w:ascii="Courier New" w:hAnsi="Courier New" w:cs="Courier New"/>
                      <w:b/>
                      <w:bCs/>
                      <w:sz w:val="22"/>
                      <w:szCs w:val="22"/>
                    </w:rPr>
                  </w:pPr>
                  <w:r w:rsidRPr="00C5537E">
                    <w:rPr>
                      <w:rFonts w:ascii="Courier New" w:hAnsi="Courier New" w:cs="Courier New"/>
                      <w:b/>
                      <w:bCs/>
                      <w:sz w:val="22"/>
                      <w:szCs w:val="22"/>
                    </w:rPr>
                    <w:t>ПР</w:t>
                  </w:r>
                </w:p>
              </w:tc>
              <w:tc>
                <w:tcPr>
                  <w:tcW w:w="1276" w:type="dxa"/>
                  <w:gridSpan w:val="6"/>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jc w:val="center"/>
                    <w:rPr>
                      <w:rFonts w:ascii="Courier New" w:hAnsi="Courier New" w:cs="Courier New"/>
                      <w:b/>
                      <w:bCs/>
                      <w:sz w:val="22"/>
                      <w:szCs w:val="22"/>
                    </w:rPr>
                  </w:pPr>
                  <w:r w:rsidRPr="00C5537E">
                    <w:rPr>
                      <w:rFonts w:ascii="Courier New" w:hAnsi="Courier New" w:cs="Courier New"/>
                      <w:b/>
                      <w:bCs/>
                      <w:sz w:val="22"/>
                      <w:szCs w:val="22"/>
                    </w:rPr>
                    <w:t>КЦСР</w:t>
                  </w:r>
                </w:p>
              </w:tc>
              <w:tc>
                <w:tcPr>
                  <w:tcW w:w="474" w:type="dxa"/>
                  <w:gridSpan w:val="3"/>
                  <w:tcBorders>
                    <w:top w:val="single" w:sz="8" w:space="0" w:color="auto"/>
                    <w:left w:val="nil"/>
                    <w:bottom w:val="single" w:sz="8" w:space="0" w:color="auto"/>
                    <w:right w:val="single" w:sz="8" w:space="0" w:color="auto"/>
                  </w:tcBorders>
                  <w:shd w:val="clear" w:color="auto" w:fill="auto"/>
                  <w:noWrap/>
                  <w:vAlign w:val="center"/>
                  <w:hideMark/>
                </w:tcPr>
                <w:p w:rsidR="00A24D82" w:rsidRPr="00C5537E" w:rsidRDefault="00A24D82" w:rsidP="00B006FE">
                  <w:pPr>
                    <w:jc w:val="center"/>
                    <w:rPr>
                      <w:rFonts w:ascii="Courier New" w:hAnsi="Courier New" w:cs="Courier New"/>
                      <w:b/>
                      <w:bCs/>
                      <w:sz w:val="22"/>
                      <w:szCs w:val="22"/>
                    </w:rPr>
                  </w:pPr>
                  <w:r w:rsidRPr="00C5537E">
                    <w:rPr>
                      <w:rFonts w:ascii="Courier New" w:hAnsi="Courier New" w:cs="Courier New"/>
                      <w:b/>
                      <w:bCs/>
                      <w:sz w:val="22"/>
                      <w:szCs w:val="22"/>
                    </w:rPr>
                    <w:t>КВР</w:t>
                  </w:r>
                </w:p>
              </w:tc>
              <w:tc>
                <w:tcPr>
                  <w:tcW w:w="1134" w:type="dxa"/>
                  <w:gridSpan w:val="2"/>
                  <w:tcBorders>
                    <w:top w:val="nil"/>
                    <w:left w:val="nil"/>
                    <w:bottom w:val="single" w:sz="8" w:space="0" w:color="auto"/>
                    <w:right w:val="single" w:sz="8" w:space="0" w:color="auto"/>
                  </w:tcBorders>
                  <w:shd w:val="clear" w:color="auto" w:fill="auto"/>
                  <w:vAlign w:val="center"/>
                  <w:hideMark/>
                </w:tcPr>
                <w:p w:rsidR="00A24D82" w:rsidRPr="00C5537E" w:rsidRDefault="00A24D82" w:rsidP="00B006FE">
                  <w:pPr>
                    <w:jc w:val="center"/>
                    <w:rPr>
                      <w:rFonts w:ascii="Courier New" w:hAnsi="Courier New" w:cs="Courier New"/>
                      <w:b/>
                      <w:bCs/>
                      <w:sz w:val="22"/>
                      <w:szCs w:val="22"/>
                    </w:rPr>
                  </w:pPr>
                  <w:r w:rsidRPr="00C5537E">
                    <w:rPr>
                      <w:rFonts w:ascii="Courier New" w:hAnsi="Courier New" w:cs="Courier New"/>
                      <w:b/>
                      <w:bCs/>
                      <w:sz w:val="22"/>
                      <w:szCs w:val="22"/>
                    </w:rPr>
                    <w:t>Сумма</w:t>
                  </w:r>
                </w:p>
              </w:tc>
            </w:tr>
            <w:tr w:rsidR="00A24D82" w:rsidRPr="00C5537E" w:rsidTr="00B006FE">
              <w:trPr>
                <w:gridAfter w:val="2"/>
                <w:wAfter w:w="475" w:type="dxa"/>
                <w:trHeight w:val="435"/>
              </w:trPr>
              <w:tc>
                <w:tcPr>
                  <w:tcW w:w="4678" w:type="dxa"/>
                  <w:gridSpan w:val="9"/>
                  <w:tcBorders>
                    <w:top w:val="single" w:sz="8"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Администрация муниципального образования " Боханский район" Иркутской области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80 253 205,39</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Общегосударственные вопросы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37 542 210,54</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2 151 838,00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2 151 838,00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2 151 838,00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Глава муниципального образования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8010080011</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2 151 838,00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8010080011</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2 151 838,00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1 188 072,00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1 188 072,00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1 188 072,00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Председатель представительного органа муниципального образования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8010080020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1 188 072,00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8010080020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1 188 072,00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29 352 723,54</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114 600,00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Муниципальная программа "Формирование и подготовка кадрового резерва и резерва </w:t>
                  </w:r>
                  <w:proofErr w:type="spellStart"/>
                  <w:r w:rsidRPr="00C5537E">
                    <w:rPr>
                      <w:rFonts w:ascii="Courier New" w:hAnsi="Courier New" w:cs="Courier New"/>
                      <w:b/>
                      <w:bCs/>
                      <w:sz w:val="22"/>
                      <w:szCs w:val="22"/>
                    </w:rPr>
                    <w:t>управленчиских</w:t>
                  </w:r>
                  <w:proofErr w:type="spellEnd"/>
                  <w:r w:rsidRPr="00C5537E">
                    <w:rPr>
                      <w:rFonts w:ascii="Courier New" w:hAnsi="Courier New" w:cs="Courier New"/>
                      <w:b/>
                      <w:bCs/>
                      <w:sz w:val="22"/>
                      <w:szCs w:val="22"/>
                    </w:rPr>
                    <w:t xml:space="preserve"> кадров администрации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7900500000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7900589999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25 000,00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7900589999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3 200,00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7900589999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21 800,00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Оформление права собственности на муниципальное имущество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7900700000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89 600,00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7900789999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89 600,00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7900789999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89 600,00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29 238 123,54</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29 238 123,54</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Центральный аппарат</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8010080040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29 238 123,54</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8010080040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25 433 455,00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8010080040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3 258 148,91</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Иные бюджетные ассигнования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8010080040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546 519,63</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Судебная система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4 200,00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4 200,00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4 200,00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отдельных государственных полномочий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4 200,00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8010651200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4 200,00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8010651200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4 200,00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1 254 677,00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lastRenderedPageBreak/>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1 254 677,00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1 254 677,00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Руководитель контрольно-счетной палаты муниципального образования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8010080030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1 254 677,00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06</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8010080030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1 238 677,00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06</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8010080030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16 000,00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Резервные фонды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Резервный фонд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8100000000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Резервный фонд местных администраций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8100900000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Резервный фонд администрации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8100980999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Иные бюджетные ассигнования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8100980999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200 000,00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Другие общегосударственные вопросы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3 390 700,00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"План мероприятий по улучшению условий охраны труда на территории муниципального образования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7900300000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7900389999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7900389999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3 340 700,00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3 340 700,00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Осуществление отдельных государственных полномочий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3 340 700,00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Субвенции на проведение Всероссийской сельскохозяйственной переписи в 2016 году</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8010653910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958 600,00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8010653910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958 600,00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8010673070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528 000,00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8010673070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401 432,00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8010673070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126 568,00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отдельных областных государственных полномочий в области охраны труда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8010673090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605 200,00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8010673090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522 754,00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8010673090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82 446,00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отдельных государственных полномочий по осуществлению лицензирования розничной продажи алкогольной продукции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8010673130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643 700,00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8010673130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570 397,00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8010673130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73 303,00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Осуществление областных государственных полномочий по определению персонального состава и обеспечению деятельности </w:t>
                  </w:r>
                  <w:r w:rsidRPr="00C5537E">
                    <w:rPr>
                      <w:rFonts w:ascii="Courier New" w:hAnsi="Courier New" w:cs="Courier New"/>
                      <w:b/>
                      <w:bCs/>
                      <w:sz w:val="22"/>
                      <w:szCs w:val="22"/>
                    </w:rPr>
                    <w:lastRenderedPageBreak/>
                    <w:t>административных комиссий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lastRenderedPageBreak/>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8010673140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605 200,00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8010673140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523 334,00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8010673140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81 866,00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Национальная экономика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818 000,00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Сельское хозяйство и рыболовство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502 500,00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Национальная экономика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100 000,00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"Устойчивое развитие сельских территорий на 2014 - 2017 годы и на период до 2020 года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7930300000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7930389999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7930389999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50 000,00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сельского хозяйства МО "Боханский район" на 2015-2020 гг."</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7930400000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7930489999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7930489999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402 500,00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402 500,00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отдельных государственных полномочий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402 500,00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8010673120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402 500,00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8010673120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402 500,00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Дорожное хозяйство (дорожные фонды)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215 500,00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215 500,00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Национальная экономика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215 500,00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автомобильных дорог муниципального образования "Боханский район" на 2013-2015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7930500000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215 500,00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Софинансирование</w:t>
                  </w:r>
                  <w:proofErr w:type="spellEnd"/>
                  <w:r w:rsidRPr="00C5537E">
                    <w:rPr>
                      <w:rFonts w:ascii="Courier New" w:hAnsi="Courier New" w:cs="Courier New"/>
                      <w:b/>
                      <w:bCs/>
                      <w:sz w:val="22"/>
                      <w:szCs w:val="22"/>
                    </w:rPr>
                    <w:t xml:space="preserve"> по проектно-изыскательным работам за счет местного бюджета проведенные в 2015 году</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79305S2450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215 500,00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09</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79305S2450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215 500,00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Другие вопросы в области национальной экономики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Национальная экономика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ВЦП "Поддержка и развитие малого и среднего предпринимательства в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7930189999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7930189999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Иные бюджетные ассигнования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7930189999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Целевая программа "Развитие торговли и общественного питания в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7930289999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7930289999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Жилищно-коммунальное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13 941 031,20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Жилищное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7 529 215,95</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7 529 215,95</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Национальная экономика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7 529 215,95</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"Устойчивое развитие сельских территорий на 2014 - 2017 годы и на период до 2020 года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7930300000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7 529 215,95</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Софинансирование</w:t>
                  </w:r>
                  <w:proofErr w:type="spellEnd"/>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79303L0187</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3 445 836,95</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Капитальные вложения в объекты государственной (муниципальной) собственности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79303L0187</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400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3 445 836,95</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Строительство (приобретение) жилья, предоставляемого молодым семьям и молодым специалистам по договору найма жилого помещения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79303R0187</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4 083 379,00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Капитальные вложения в объекты государственной (муниципальной) собственности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79303R0187</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400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4 083 379,00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6 411 815,25</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6 411 815,25</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Жилищно-коммунальное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6 411 815,25</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Комплексное развитие системы жилищно-коммунального хозяйства муниципального образования "Боханский район" Иркутской области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6 411 815,25</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lastRenderedPageBreak/>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lastRenderedPageBreak/>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6 411 815,25</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6 411 815,25</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Образование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154 395,65</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Молодежная политика и оздоровление детей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154 395,65</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дошкольного, общего и дополнительного образования Муниципального образования "Боханский район"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154 395,65</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"Профилактика правонарушений в </w:t>
                  </w:r>
                  <w:proofErr w:type="spellStart"/>
                  <w:r w:rsidRPr="00C5537E">
                    <w:rPr>
                      <w:rFonts w:ascii="Courier New" w:hAnsi="Courier New" w:cs="Courier New"/>
                      <w:b/>
                      <w:bCs/>
                      <w:sz w:val="22"/>
                      <w:szCs w:val="22"/>
                    </w:rPr>
                    <w:t>Боханском</w:t>
                  </w:r>
                  <w:proofErr w:type="spellEnd"/>
                  <w:r w:rsidRPr="00C5537E">
                    <w:rPr>
                      <w:rFonts w:ascii="Courier New" w:hAnsi="Courier New" w:cs="Courier New"/>
                      <w:b/>
                      <w:bCs/>
                      <w:sz w:val="22"/>
                      <w:szCs w:val="22"/>
                    </w:rPr>
                    <w:t xml:space="preserve"> районе"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8550000000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3 328,08</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8550089999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3 328,08</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8550089999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3 328,08</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"Комплексные меры профилактики злоупотребления наркотическими средствами и психотропными веществами"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8570000000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23 555,32</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8570089999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23 555,32</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8570089999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23 555,32</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"Патриотическое воспитание граждан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8580000000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lastRenderedPageBreak/>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lastRenderedPageBreak/>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8580089999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8580089999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"Молодежь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8590000000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77 512,25</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8590089999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77 512,25</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8590089999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77 512,25</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Социальная политика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22 258 000,00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Пенсионное обеспечение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2 325 000,00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2 325 000,00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2 325 000,00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Пенсии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8010080060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2 325 000,00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Социальное обеспечение и иные выплаты населению</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8010080060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300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2 325 000,00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Социальное обеспечение населения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18 713 800,00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18 713 800,00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18 713 800,00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отдельных государственных полномочий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18 713 800,00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8010673030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1 163 800,00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8010673030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1 108 381,00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8010673030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55 419,00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Предоставление гражданам субсидий на оплату жилых помещений и коммунальных услуг</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03</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8010673040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17 550 000,00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8010673040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306 232,87</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Социальное обеспечение и иные выплаты населению</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03</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8010673040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300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17 243 767,13</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Другие вопросы в области социальной политики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1 219 200,00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Непрограммные</w:t>
                  </w:r>
                  <w:proofErr w:type="spellEnd"/>
                  <w:r w:rsidRPr="00C5537E">
                    <w:rPr>
                      <w:rFonts w:ascii="Courier New" w:hAnsi="Courier New" w:cs="Courier New"/>
                      <w:b/>
                      <w:bCs/>
                      <w:sz w:val="22"/>
                      <w:szCs w:val="22"/>
                    </w:rPr>
                    <w:t xml:space="preserve"> расходы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1 219 200,00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1 219 200,00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отдельных государственных полномочий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1 219 200,00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8010673060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1 219 200,00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06</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8010673060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1 109 724,00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06</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8010673060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109 476,00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ФИЗИЧЕСКАЯ КУЛЬТУРА И СПОРТ</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5 539 568,00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Физическая культура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4 711 999,00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4 711 999,00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Спорт</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4 711 999,00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Целевая программа "Развитие физической культуры и спорта в МО "Боханский район"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4 711 999,00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7940150180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3 249 800,00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Капитальные вложения в объекты государственной (муниципальной) собственности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7940150180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400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3 249 800,00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Софинансирование</w:t>
                  </w:r>
                  <w:proofErr w:type="spellEnd"/>
                  <w:r w:rsidRPr="00C5537E">
                    <w:rPr>
                      <w:rFonts w:ascii="Courier New" w:hAnsi="Courier New" w:cs="Courier New"/>
                      <w:b/>
                      <w:bCs/>
                      <w:sz w:val="22"/>
                      <w:szCs w:val="22"/>
                    </w:rPr>
                    <w:t xml:space="preserve"> с местного бюджета по строительству хоккейного корта в с. Новая </w:t>
                  </w:r>
                  <w:proofErr w:type="spellStart"/>
                  <w:r w:rsidRPr="00C5537E">
                    <w:rPr>
                      <w:rFonts w:ascii="Courier New" w:hAnsi="Courier New" w:cs="Courier New"/>
                      <w:b/>
                      <w:bCs/>
                      <w:sz w:val="22"/>
                      <w:szCs w:val="22"/>
                    </w:rPr>
                    <w:t>Ида</w:t>
                  </w:r>
                  <w:proofErr w:type="spellEnd"/>
                  <w:r w:rsidRPr="00C5537E">
                    <w:rPr>
                      <w:rFonts w:ascii="Courier New" w:hAnsi="Courier New" w:cs="Courier New"/>
                      <w:b/>
                      <w:bCs/>
                      <w:sz w:val="22"/>
                      <w:szCs w:val="22"/>
                    </w:rPr>
                    <w:t xml:space="preserve">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79401L0184</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69 499,00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Капитальные вложения в объекты государственной (муниципальной) собственности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79401L0184</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400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69 499,00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Субсидии местным бюджетам на развитие сети плоскостных сооружений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79401R0184</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1 392 700,00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Капитальные вложения в объекты государственной (муниципальной) собственности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79401R0184</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400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1 392 700,00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Другие вопросы в области физической культуры и спорта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827 569,00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827 569,00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Спорт</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827 569,00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Целевая программа "Развитие физической культуры и спорта в МО "Боханский район"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777 569,00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7940189999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777 569,00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7940189999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777 569,00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конного спорта в муниципальном образовании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010</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7940289999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010</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7940289999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ОКС администрации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011</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Жилищно-коммунальное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011</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011</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011</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Жилищно-коммунальное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011</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200 500,00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Комплексное развитие системы жилищно-коммунального хозяйства муниципального образования "Боханский район" Иркутской области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011</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200 500,00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011</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200 500,00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011</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200 000,00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Иные бюджетные ассигнования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011</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05</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Финансовое управление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512 841 109,71</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Общегосударственные вопросы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5 144 035,00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5 144 035,00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Муниципальная программа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"Управление государственными финансами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5 144 035,00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 xml:space="preserve">Подпрограмма "Управление муниципальными финансами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организация составления и исполнения Районного бюджета"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5 144 035,00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Основное мероприятие "Обеспечение эффективного управления районными финансами, формирования, организации исполнения районного бюджета и реализации возложенных на Финансовое управление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бюджетных полномочий"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8310100000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5 144 035,00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функций органами муниципальной власти в сфере муниципальных финансов</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06</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8310180110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5 144 035,00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06</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8310180110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4 645 535,00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06</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8310180110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498 500,00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Образование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479 929 500,34</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Дошкольное образование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106 458 403,26</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3 401 219,71</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"План мероприятий по улучшению условий охраны труда на территории муниципального образования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7900300000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80 213,29</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7900389999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80 213,29</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7900389999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80 213,29</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Жилищно-коммунальное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3 321 006,42</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Комплексное развитие системы жилищно-коммунального хозяйства муниципального образования "Боханский район" Иркутской </w:t>
                  </w:r>
                  <w:r w:rsidRPr="00C5537E">
                    <w:rPr>
                      <w:rFonts w:ascii="Courier New" w:hAnsi="Courier New" w:cs="Courier New"/>
                      <w:b/>
                      <w:bCs/>
                      <w:sz w:val="22"/>
                      <w:szCs w:val="22"/>
                    </w:rPr>
                    <w:lastRenderedPageBreak/>
                    <w:t>области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lastRenderedPageBreak/>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3 321 006,42</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3 321 006,42</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3 321 006,42</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дошкольного, общего и дополнительного образования Муниципального образования "Боханский район"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103 057 183,55</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"Развитие дошкольного образования МО "Боханский район"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102 872 810,04</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8510073010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99 322 601,00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8510073010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99 322 601,00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Основное мероприятие "Обеспечение деятельности подведомственных дошкольных учреждений"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8510100000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3 550 209,04</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Расходы на обеспечение деятельности (оказание услуг) муниципальных учреждений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8510180010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1 301 486,00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8510180010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1 301 486,00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Услуги связи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8510180221</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51 919,62</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8510180221</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51 919,62</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Коммунальные услуги (отопление, водоснабжение)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8510180223</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1 113 304,00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xml:space="preserve">Предоставление субсидий бюджетным, автономным учреждениям и иным некоммерческим </w:t>
                  </w:r>
                  <w:r w:rsidRPr="00C5537E">
                    <w:rPr>
                      <w:rFonts w:ascii="Courier New" w:hAnsi="Courier New" w:cs="Courier New"/>
                      <w:sz w:val="22"/>
                      <w:szCs w:val="22"/>
                    </w:rPr>
                    <w:lastRenderedPageBreak/>
                    <w:t>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lastRenderedPageBreak/>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8510180223</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1 113 304,00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Обслуживание канализации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8510180226</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266 393,50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8510180226</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266 393,50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Уплата налогов, госпошлин, пеней, процентов по и/листам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8510180290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817 105,92</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8510180290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817 105,92</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"Комплексная безопасность образовательных учреждений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8530000000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64 298,51</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8530089999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64 298,51</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8530089999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64 298,51</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"Организация горячего питания в образовательных учреждениях в МО "Боханский район""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85А0000000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120 075,00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85А0089999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120 075,00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85А0089999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120 075,00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Общее образование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366 262 208,92</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24 902 033,85</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"План мероприятий по улучшению условий охраны труда на территории муниципального образования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7900300000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93 230,00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7900389999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93 230,00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7900389999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93 230,00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Жилищно-коммунальное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24 808 803,85</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Комплексное развитие системы жилищно-коммунального хозяйства муниципального образования "Боханский район" Иркутской области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24 808 803,85</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24 808 803,85</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24 808 803,85</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"Социально-экономическое развитие сферы культуры муниципального образования "Боханский район" на 2015-2018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6 271 268,50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"Реализация единой государственной политики в сфере культуры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на 2015-2018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6 271 268,50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ВЦП "Поддержка и развитие дополнительного образования в сфере культуры"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8410300000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6 271 268,50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Фонд оплаты труда и начисления на нее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8410380210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6 093 453,00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8410380210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6 093 453,00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Услуги связи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8410380221</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22 786,36</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8410380221</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22 786,36</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Коммунальные услуги (отопление, водоснабжение)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8410380223</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130 029,14</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8410380223</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130 029,14</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8410389999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8410389999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25 000,00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дошкольного, общего и дополнительного образования Муниципального образования "Боханский район"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335 088 906,57</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"Развитие общего и дополнительного образования МО "Боханский район" на 2015-2017 г.г"</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334 615 773,08</w:t>
                  </w:r>
                </w:p>
              </w:tc>
            </w:tr>
            <w:tr w:rsidR="00A24D82" w:rsidRPr="00C5537E" w:rsidTr="00B006FE">
              <w:trPr>
                <w:gridAfter w:val="2"/>
                <w:wAfter w:w="475" w:type="dxa"/>
                <w:trHeight w:val="190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8520073020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307 552 300,00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8520073020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307 552 300,00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Основное мероприятие "Обеспечение деятельности подведомственных учреждений общего образования"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6 675 056,67</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Расходы на обеспечение деятельности (оказание услуг) муниципальных учреждений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8520180010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640 652,47</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8520180010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640 652,47</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Услуги связи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8520180221</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20 671,02</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8520180221</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20 671,02</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Коммунальные услуги (отопление, водоснабжение)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8520180223</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2 779 392,60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8520180223</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2 779 392,60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Обслуживание канализации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8520180226</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572 743,94</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8520180226</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572 743,94</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Уплата налогов, госпошлин, пеней, процентов по и/листам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8520180290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2 661 596,64</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8520180290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2 661 596,64</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Основное мероприятие "Обеспечение деятельности подведомственных учреждений дополнительного образования"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17 465 303,67</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Расходы на обеспечение деятельности (оказание услуг) муниципальных учреждений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8520280010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123 376,09</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8520280010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123 376,09</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Фонд оплаты труда и начисления на нее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8520280210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16 725 266,00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8520280210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16 725 266,00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Услуги связи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8520280221</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17 185,91</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8520280221</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17 185,91</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Коммунальные услуги (отопление, водоснабжение)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8520280223</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132 800,00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8520280223</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132 800,00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Уплата налогов, госпошлин, пеней, процентов по и/листам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8520280290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466 675,67</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8520280290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466 675,67</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ВЦП "Об организации школьных перевозок учащихся общеобразовательных учреждений, расположенных на территории МО </w:t>
                  </w:r>
                  <w:r w:rsidRPr="00C5537E">
                    <w:rPr>
                      <w:rFonts w:ascii="Courier New" w:hAnsi="Courier New" w:cs="Courier New"/>
                      <w:b/>
                      <w:bCs/>
                      <w:sz w:val="22"/>
                      <w:szCs w:val="22"/>
                    </w:rPr>
                    <w:lastRenderedPageBreak/>
                    <w:t>"Боханский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lastRenderedPageBreak/>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8520500000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2 923 112,74</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8520589999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2 923 112,74</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8520589999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2 923 112,74</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"Комплексная безопасность образовательных учреждений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8530000000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423 133,49</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8530089999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423 133,49</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8530089999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423 133,49</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"Доступная среда для инвалидов и других </w:t>
                  </w:r>
                  <w:proofErr w:type="spellStart"/>
                  <w:r w:rsidRPr="00C5537E">
                    <w:rPr>
                      <w:rFonts w:ascii="Courier New" w:hAnsi="Courier New" w:cs="Courier New"/>
                      <w:b/>
                      <w:bCs/>
                      <w:sz w:val="22"/>
                      <w:szCs w:val="22"/>
                    </w:rPr>
                    <w:t>маломобильных</w:t>
                  </w:r>
                  <w:proofErr w:type="spellEnd"/>
                  <w:r w:rsidRPr="00C5537E">
                    <w:rPr>
                      <w:rFonts w:ascii="Courier New" w:hAnsi="Courier New" w:cs="Courier New"/>
                      <w:b/>
                      <w:bCs/>
                      <w:sz w:val="22"/>
                      <w:szCs w:val="22"/>
                    </w:rPr>
                    <w:t xml:space="preserve"> групп населений"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85Б0000000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Софинансирование</w:t>
                  </w:r>
                  <w:proofErr w:type="spellEnd"/>
                  <w:r w:rsidRPr="00C5537E">
                    <w:rPr>
                      <w:rFonts w:ascii="Courier New" w:hAnsi="Courier New" w:cs="Courier New"/>
                      <w:b/>
                      <w:bCs/>
                      <w:sz w:val="22"/>
                      <w:szCs w:val="22"/>
                    </w:rPr>
                    <w:t xml:space="preserve"> расходных обязательств в рамках государственной программы РФ  "Доступная среда"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85Б00L0270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85Б00L0270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Молодежная политика и оздоровление детей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7 208 888,16</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дошкольного, общего и дополнительного образования Муниципального образования "Боханский район"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7 208 888,16</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"Организация и обеспечение отдыха и оздоровление детей" на 2015-2017 г.г.</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8540000000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7 114 581,00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Укрепление материально-технической базы учреждений, оказывающих услуги по организации отдыха и оздоровления детей, в рамках полномочий министерства социального развития, опеки и </w:t>
                  </w:r>
                  <w:r w:rsidRPr="00C5537E">
                    <w:rPr>
                      <w:rFonts w:ascii="Courier New" w:hAnsi="Courier New" w:cs="Courier New"/>
                      <w:b/>
                      <w:bCs/>
                      <w:sz w:val="22"/>
                      <w:szCs w:val="22"/>
                    </w:rPr>
                    <w:lastRenderedPageBreak/>
                    <w:t>попечительства Иркутской области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lastRenderedPageBreak/>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8540072070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2 419 997,00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8540072070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2 419 997,00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8540072080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2 697 300,00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8540072080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2 697 300,00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Софинансирование</w:t>
                  </w:r>
                  <w:proofErr w:type="spellEnd"/>
                  <w:r w:rsidRPr="00C5537E">
                    <w:rPr>
                      <w:rFonts w:ascii="Courier New" w:hAnsi="Courier New" w:cs="Courier New"/>
                      <w:b/>
                      <w:bCs/>
                      <w:sz w:val="22"/>
                      <w:szCs w:val="22"/>
                    </w:rPr>
                    <w:t xml:space="preserve"> расходных обязательств на укрепление материально-технической базы учреждения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85400S2070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268 889,00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85400S2070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268 889,00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proofErr w:type="spellStart"/>
                  <w:r w:rsidRPr="00C5537E">
                    <w:rPr>
                      <w:rFonts w:ascii="Courier New" w:hAnsi="Courier New" w:cs="Courier New"/>
                      <w:b/>
                      <w:bCs/>
                      <w:sz w:val="22"/>
                      <w:szCs w:val="22"/>
                    </w:rPr>
                    <w:t>Софинансирование</w:t>
                  </w:r>
                  <w:proofErr w:type="spellEnd"/>
                  <w:r w:rsidRPr="00C5537E">
                    <w:rPr>
                      <w:rFonts w:ascii="Courier New" w:hAnsi="Courier New" w:cs="Courier New"/>
                      <w:b/>
                      <w:bCs/>
                      <w:sz w:val="22"/>
                      <w:szCs w:val="22"/>
                    </w:rPr>
                    <w:t xml:space="preserve"> на </w:t>
                  </w:r>
                  <w:proofErr w:type="spellStart"/>
                  <w:r w:rsidRPr="00C5537E">
                    <w:rPr>
                      <w:rFonts w:ascii="Courier New" w:hAnsi="Courier New" w:cs="Courier New"/>
                      <w:b/>
                      <w:bCs/>
                      <w:sz w:val="22"/>
                      <w:szCs w:val="22"/>
                    </w:rPr>
                    <w:t>олату</w:t>
                  </w:r>
                  <w:proofErr w:type="spellEnd"/>
                  <w:r w:rsidRPr="00C5537E">
                    <w:rPr>
                      <w:rFonts w:ascii="Courier New" w:hAnsi="Courier New" w:cs="Courier New"/>
                      <w:b/>
                      <w:bCs/>
                      <w:sz w:val="22"/>
                      <w:szCs w:val="22"/>
                    </w:rPr>
                    <w:t xml:space="preserve"> стоимости набора продуктов питания в лагерях с дневным пребыванием детей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85400S2080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299 700,00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85400S2080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299 700,00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Основное мероприятие "Осуществление деятельности оздоровительного лагеря "Чайка""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8540100000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1 428 695,00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Расходы на обеспечение деятельности (оказание услуг) муниципальных учреждений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8540180010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127 401,00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8540180010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127 401,00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Фонд оплаты труда и начисления на нее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8540180210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1 301 294,00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8540180210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1 301 294,00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"Профилактика правонарушений в </w:t>
                  </w:r>
                  <w:proofErr w:type="spellStart"/>
                  <w:r w:rsidRPr="00C5537E">
                    <w:rPr>
                      <w:rFonts w:ascii="Courier New" w:hAnsi="Courier New" w:cs="Courier New"/>
                      <w:b/>
                      <w:bCs/>
                      <w:sz w:val="22"/>
                      <w:szCs w:val="22"/>
                    </w:rPr>
                    <w:t>Боханском</w:t>
                  </w:r>
                  <w:proofErr w:type="spellEnd"/>
                  <w:r w:rsidRPr="00C5537E">
                    <w:rPr>
                      <w:rFonts w:ascii="Courier New" w:hAnsi="Courier New" w:cs="Courier New"/>
                      <w:b/>
                      <w:bCs/>
                      <w:sz w:val="22"/>
                      <w:szCs w:val="22"/>
                    </w:rPr>
                    <w:t xml:space="preserve"> районе"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8550000000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46 662,92</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w:t>
                  </w:r>
                  <w:r w:rsidRPr="00C5537E">
                    <w:rPr>
                      <w:rFonts w:ascii="Courier New" w:hAnsi="Courier New" w:cs="Courier New"/>
                      <w:b/>
                      <w:bCs/>
                      <w:sz w:val="22"/>
                      <w:szCs w:val="22"/>
                    </w:rPr>
                    <w:lastRenderedPageBreak/>
                    <w:t xml:space="preserve">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lastRenderedPageBreak/>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8550089999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46 662,92</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8550089999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46 662,92</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"Комплексные меры профилактики злоупотребления наркотическими средствами и психотропными веществами"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8570000000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26 444,68</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8570089999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26 444,68</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8570089999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26 444,68</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"Молодежь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8590000000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21 199,56</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8590089999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21 199,56</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8590089999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21 199,56</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КУЛЬТУРА, КИНЕМАТОГРАФИЯ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10 033 076,00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Культура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10 033 076,00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"Социально-экономическое развитие сферы культуры муниципального образования "Боханский район" на 2015-2018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10 033 076,00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"Реализация единой государственной политики в сфере культуры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на 2015-2018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10 033 076,00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ВЦП "Поддержка и развитие </w:t>
                  </w:r>
                  <w:proofErr w:type="spellStart"/>
                  <w:r w:rsidRPr="00C5537E">
                    <w:rPr>
                      <w:rFonts w:ascii="Courier New" w:hAnsi="Courier New" w:cs="Courier New"/>
                      <w:b/>
                      <w:bCs/>
                      <w:sz w:val="22"/>
                      <w:szCs w:val="22"/>
                    </w:rPr>
                    <w:t>культурно-досуговой</w:t>
                  </w:r>
                  <w:proofErr w:type="spellEnd"/>
                  <w:r w:rsidRPr="00C5537E">
                    <w:rPr>
                      <w:rFonts w:ascii="Courier New" w:hAnsi="Courier New" w:cs="Courier New"/>
                      <w:b/>
                      <w:bCs/>
                      <w:sz w:val="22"/>
                      <w:szCs w:val="22"/>
                    </w:rPr>
                    <w:t xml:space="preserve"> деятельности, национально-культурных традиций и народного художественного творчества"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6 472 765,00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Фонд оплаты труда и начисления на нее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8410180210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5 536 565,00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8410180210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5 536 565,00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Коммунальные услуги (отопление, водоснабжение)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8410180223</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494 300,00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8410180223</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494 300,00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8410189999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441 900,00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8410189999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441 900,00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ВЦП "Поддержка и развитие библиотечного дела"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3 485 311,00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8410251440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82 500,00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8410251440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82 500,00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Иные межбюджетные трансферты на комплектование книжных фондов библиотек муниципальных образований Иркутской области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8410274040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82 700,00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8410274040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82 700,00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Фонд оплаты труда и начисления на нее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8410280210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3 063 810,00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8410280210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3 063 810,00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Коммунальные услуги (отопление, водоснабжение)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8410280223</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200 501,00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8410280223</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200 501,00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8410289999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55 800,00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55 800,00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ВЦП "Поддержка и развитие музейного дела"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8410400000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8410489999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8410489999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25 000,00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ВЦП "Поддержка и развитие учреждения, осуществляющая </w:t>
                  </w:r>
                  <w:proofErr w:type="spellStart"/>
                  <w:r w:rsidRPr="00C5537E">
                    <w:rPr>
                      <w:rFonts w:ascii="Courier New" w:hAnsi="Courier New" w:cs="Courier New"/>
                      <w:b/>
                      <w:bCs/>
                      <w:sz w:val="22"/>
                      <w:szCs w:val="22"/>
                    </w:rPr>
                    <w:t>кинопоказ</w:t>
                  </w:r>
                  <w:proofErr w:type="spellEnd"/>
                  <w:r w:rsidRPr="00C5537E">
                    <w:rPr>
                      <w:rFonts w:ascii="Courier New" w:hAnsi="Courier New" w:cs="Courier New"/>
                      <w:b/>
                      <w:bCs/>
                      <w:sz w:val="22"/>
                      <w:szCs w:val="22"/>
                    </w:rPr>
                    <w:t xml:space="preserve"> художественных, мультипликационных, документальных и научно-популярных фильмов"</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8410500000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8410589999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8410589999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25 000,00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ВЦП "Профессиональное образование и развитие кадрового потенциала, развитие методической деятельности и поддержка профессионального мастерства работников учреждений культуры"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8410600000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8410689999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8410689999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25 000,00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Социальная политика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6 646 300,00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Охрана семьи и детства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6 646 300,00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дошкольного, общего и дополнительного образования Муниципального образования "Боханский район"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6 646 300,00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"Развитие общего и дополнительного образования МО "Боханский район" на 2015-2017 г.г"</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6 646 300,00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8520073050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6 646 300,00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8520073050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6 646 300,00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СРЕДСТВА МАССОВОЙ ИНФОРМАЦИИ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2 447 365,00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Периодическая печать и издательства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2 447 365,00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2 447 365,00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ВЦП "Информационное сопровождение деятельности органов местного самоуправления МО "Боханский район" на 2015-2018 года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2 189 635,00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Фонд оплаты труда и начисления на нее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7900180210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1 919 635,00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7900180210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1 919 635,00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7900189999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270 000,00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7900189999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270 000,00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Жилищно-коммунальное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257 730,00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Комплексное развитие системы жилищно-коммунального хозяйства муниципального образования "Боханский район" Иркутской области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257 730,00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12</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02</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257 730,00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02</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600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257 730,00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ОБСЛУЖИВАНИЕ ГОСУДАРСТВЕННОГО И МУНИЦИПАЛЬНОГО ДОЛГА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1 394 833,37</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Обслуживание государственного внутреннего и муниципального долга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1 394 833,37</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Муниципальная программа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"Управление государственными финансами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1 394 833,37</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"Управление муниципальными финансами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организация составления и исполнения Районного бюджета"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1 394 833,37</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Основное мероприятие "Управление государственным долгом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8310200000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1 394 833,37</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Процентные платежи по государственному (муниципальному) долгу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8310280120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1 394 833,37</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Обслуживание государственного (муниципального) долга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8310280120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1 394 833,37</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7 246 000,00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7 246 000,00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Муниципальная программа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"Управление государственными финансами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7 246 000,00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lastRenderedPageBreak/>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7 246 000,00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Основное мероприятие "Повышение финансовой устойчивости бюджетов муниципальных образований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8320100000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7 246 000,00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Дотации на выравнивание бюджетной обеспеченности поселений из фонда финансовой поддержки поселений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117</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14</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01</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8320180130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7 246 000,00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Межбюджетные трансферты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117</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14</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01</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8320180130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500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7 246 000,00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Отдел культуры МО "Боханский район"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165</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6 626 096,00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КУЛЬТУРА, КИНЕМАТОГРАФИЯ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165</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6 626 096,00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Другие вопросы в области культуры, кинематографии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165</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6 626 096,00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"Социально-экономическое развитие сферы культуры муниципального образования "Боханский район" на 2015-2018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165</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6 626 096,00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"Реализация единой государственной политики в сфере культуры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на 2015-2018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165</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6 626 096,00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ВЦП "Развитие муниципального казенного учреждения культуры"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165</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8410700000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6 626 096,00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Услуги связи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165</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8410780221</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5 268,70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165</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8410780221</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5 268,70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Коммунальные услуги (отопление, водоснабжение)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165</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8410780223</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435 667,33</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165</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8410780223</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435 667,33</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165</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04</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8410789999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6 185 159,97</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w:t>
                  </w:r>
                  <w:r w:rsidRPr="00C5537E">
                    <w:rPr>
                      <w:rFonts w:ascii="Courier New" w:hAnsi="Courier New" w:cs="Courier New"/>
                      <w:sz w:val="22"/>
                      <w:szCs w:val="22"/>
                    </w:rPr>
                    <w:lastRenderedPageBreak/>
                    <w:t>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lastRenderedPageBreak/>
                    <w:t>165</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8410789999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5 090 684,00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165</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8410789999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64 892,48</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Социальное обеспечение и иные выплаты населению</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165</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8410789999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300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1 023 242,45</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Иные бюджетные ассигнования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165</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08</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04</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8410789999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6 341,04</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УО АМО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11 873 098,78</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Образование</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11 873 098,78</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Молодежная политика и оздоровление детей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26 977,00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дошкольного, общего и дополнительного образования Муниципального образования "Боханский район"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26 977,00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Подпрограмма "Повышение </w:t>
                  </w:r>
                  <w:proofErr w:type="spellStart"/>
                  <w:r w:rsidRPr="00C5537E">
                    <w:rPr>
                      <w:rFonts w:ascii="Courier New" w:hAnsi="Courier New" w:cs="Courier New"/>
                      <w:b/>
                      <w:bCs/>
                      <w:sz w:val="22"/>
                      <w:szCs w:val="22"/>
                    </w:rPr>
                    <w:t>безоасности</w:t>
                  </w:r>
                  <w:proofErr w:type="spellEnd"/>
                  <w:r w:rsidRPr="00C5537E">
                    <w:rPr>
                      <w:rFonts w:ascii="Courier New" w:hAnsi="Courier New" w:cs="Courier New"/>
                      <w:b/>
                      <w:bCs/>
                      <w:sz w:val="22"/>
                      <w:szCs w:val="22"/>
                    </w:rPr>
                    <w:t xml:space="preserve"> дорожного движения в МО "Боханский район" в 2013-2018 годах</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8560000000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26 977,00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8560089999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26 977,00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902</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8560089999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26 977,00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Другие вопросы в области образования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11 846 121,78</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Районные муниципальные целевые программы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231 285,00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Жилищно-коммунальное хозяйство</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231 285,00</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Комплексное развитие системы жилищно-коммунального хозяйства муниципального образования "Боханский район" Иркутской области "</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231 285,00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w:t>
                  </w:r>
                  <w:r w:rsidRPr="00C5537E">
                    <w:rPr>
                      <w:rFonts w:ascii="Courier New" w:hAnsi="Courier New" w:cs="Courier New"/>
                      <w:b/>
                      <w:bCs/>
                      <w:sz w:val="22"/>
                      <w:szCs w:val="22"/>
                    </w:rPr>
                    <w:lastRenderedPageBreak/>
                    <w:t xml:space="preserve">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lastRenderedPageBreak/>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231 285,00</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902</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09</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7920289999</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231 285,00</w:t>
                  </w:r>
                </w:p>
              </w:tc>
            </w:tr>
            <w:tr w:rsidR="00A24D82" w:rsidRPr="00C5537E" w:rsidTr="00B006FE">
              <w:trPr>
                <w:gridAfter w:val="2"/>
                <w:wAfter w:w="475" w:type="dxa"/>
                <w:trHeight w:val="8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Муниципальная целевая программа "Развитие дошкольного, общего и дополнительного образования Муниципального образования "Боханский район" на 2015-2017 годы"</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8500000000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11 614 836,78</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Подпрограмма "Развитие общего и дополнительного образования МО "Боханский район" на 2015-2017 г.г"</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8520000000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11 614 836,78</w:t>
                  </w:r>
                </w:p>
              </w:tc>
            </w:tr>
            <w:tr w:rsidR="00A24D82" w:rsidRPr="00C5537E" w:rsidTr="00B006FE">
              <w:trPr>
                <w:gridAfter w:val="2"/>
                <w:wAfter w:w="475" w:type="dxa"/>
                <w:trHeight w:val="64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Основное мероприятие "Осуществление функций органами государственной власти в сфере образования"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8520300000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11 584 836,78</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Расходы на обеспечение деятельности (оказание услуг) муниципальных учреждений</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8520380010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11 571 532,20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902</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09</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8520380010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10 577 206,42</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902</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09</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8520380010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916 684,32</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Социальное обеспечение и иные выплаты населению</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902</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09</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8520380010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300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65 000,00</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Иные бюджетные ассигнования</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902</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09</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8520380010</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12 641,46</w:t>
                  </w:r>
                </w:p>
              </w:tc>
            </w:tr>
            <w:tr w:rsidR="00A24D82" w:rsidRPr="00C5537E" w:rsidTr="00B006FE">
              <w:trPr>
                <w:gridAfter w:val="2"/>
                <w:wAfter w:w="475" w:type="dxa"/>
                <w:trHeight w:val="25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Услуги связи</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8520380221</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13 304,58</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902</w:t>
                  </w:r>
                </w:p>
              </w:tc>
              <w:tc>
                <w:tcPr>
                  <w:tcW w:w="851" w:type="dxa"/>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09</w:t>
                  </w:r>
                </w:p>
              </w:tc>
              <w:tc>
                <w:tcPr>
                  <w:tcW w:w="1276" w:type="dxa"/>
                  <w:gridSpan w:val="6"/>
                  <w:tcBorders>
                    <w:top w:val="nil"/>
                    <w:left w:val="single" w:sz="4" w:space="0" w:color="auto"/>
                    <w:bottom w:val="single" w:sz="4"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8520380221</w:t>
                  </w:r>
                </w:p>
              </w:tc>
              <w:tc>
                <w:tcPr>
                  <w:tcW w:w="474" w:type="dxa"/>
                  <w:gridSpan w:val="3"/>
                  <w:tcBorders>
                    <w:top w:val="nil"/>
                    <w:left w:val="single" w:sz="4" w:space="0" w:color="auto"/>
                    <w:bottom w:val="single" w:sz="4"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200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13 304,58</w:t>
                  </w:r>
                </w:p>
              </w:tc>
            </w:tr>
            <w:tr w:rsidR="00A24D82" w:rsidRPr="00C5537E" w:rsidTr="00B006FE">
              <w:trPr>
                <w:gridAfter w:val="2"/>
                <w:wAfter w:w="475" w:type="dxa"/>
                <w:trHeight w:val="43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ВЦП Подготовка педагогических кадров в МО Боханский район</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8520400000</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30 000,00</w:t>
                  </w:r>
                </w:p>
              </w:tc>
            </w:tr>
            <w:tr w:rsidR="00A24D82" w:rsidRPr="00C5537E" w:rsidTr="00B006FE">
              <w:trPr>
                <w:gridAfter w:val="2"/>
                <w:wAfter w:w="475" w:type="dxa"/>
                <w:trHeight w:val="1275"/>
              </w:trPr>
              <w:tc>
                <w:tcPr>
                  <w:tcW w:w="4678"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xml:space="preserve">Реализация направлений расходов основного мероприятия и (или) ведомственной целевой программы, подпрограммы муниципальной программы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 а также </w:t>
                  </w:r>
                  <w:proofErr w:type="spellStart"/>
                  <w:r w:rsidRPr="00C5537E">
                    <w:rPr>
                      <w:rFonts w:ascii="Courier New" w:hAnsi="Courier New" w:cs="Courier New"/>
                      <w:b/>
                      <w:bCs/>
                      <w:sz w:val="22"/>
                      <w:szCs w:val="22"/>
                    </w:rPr>
                    <w:t>непрограммным</w:t>
                  </w:r>
                  <w:proofErr w:type="spellEnd"/>
                  <w:r w:rsidRPr="00C5537E">
                    <w:rPr>
                      <w:rFonts w:ascii="Courier New" w:hAnsi="Courier New" w:cs="Courier New"/>
                      <w:b/>
                      <w:bCs/>
                      <w:sz w:val="22"/>
                      <w:szCs w:val="22"/>
                    </w:rPr>
                    <w:t xml:space="preserve"> направлениям расходов государственных органов </w:t>
                  </w:r>
                  <w:proofErr w:type="spellStart"/>
                  <w:r w:rsidRPr="00C5537E">
                    <w:rPr>
                      <w:rFonts w:ascii="Courier New" w:hAnsi="Courier New" w:cs="Courier New"/>
                      <w:b/>
                      <w:bCs/>
                      <w:sz w:val="22"/>
                      <w:szCs w:val="22"/>
                    </w:rPr>
                    <w:t>Боханского</w:t>
                  </w:r>
                  <w:proofErr w:type="spellEnd"/>
                  <w:r w:rsidRPr="00C5537E">
                    <w:rPr>
                      <w:rFonts w:ascii="Courier New" w:hAnsi="Courier New" w:cs="Courier New"/>
                      <w:b/>
                      <w:bCs/>
                      <w:sz w:val="22"/>
                      <w:szCs w:val="22"/>
                    </w:rPr>
                    <w:t xml:space="preserve"> района</w:t>
                  </w:r>
                </w:p>
              </w:tc>
              <w:tc>
                <w:tcPr>
                  <w:tcW w:w="992" w:type="dxa"/>
                  <w:tcBorders>
                    <w:top w:val="nil"/>
                    <w:left w:val="single" w:sz="4" w:space="0" w:color="auto"/>
                    <w:bottom w:val="single" w:sz="4" w:space="0" w:color="auto"/>
                    <w:right w:val="nil"/>
                  </w:tcBorders>
                  <w:shd w:val="clear" w:color="000000" w:fill="FFFFFF"/>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902</w:t>
                  </w:r>
                </w:p>
              </w:tc>
              <w:tc>
                <w:tcPr>
                  <w:tcW w:w="851" w:type="dxa"/>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07</w:t>
                  </w:r>
                </w:p>
              </w:tc>
              <w:tc>
                <w:tcPr>
                  <w:tcW w:w="567" w:type="dxa"/>
                  <w:gridSpan w:val="5"/>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09</w:t>
                  </w:r>
                </w:p>
              </w:tc>
              <w:tc>
                <w:tcPr>
                  <w:tcW w:w="1276" w:type="dxa"/>
                  <w:gridSpan w:val="6"/>
                  <w:tcBorders>
                    <w:top w:val="nil"/>
                    <w:left w:val="single" w:sz="4" w:space="0" w:color="auto"/>
                    <w:bottom w:val="single" w:sz="4" w:space="0" w:color="auto"/>
                    <w:right w:val="nil"/>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8520489999</w:t>
                  </w:r>
                </w:p>
              </w:tc>
              <w:tc>
                <w:tcPr>
                  <w:tcW w:w="47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24D82" w:rsidRPr="00C5537E" w:rsidRDefault="00A24D82" w:rsidP="00B006FE">
                  <w:pPr>
                    <w:rPr>
                      <w:rFonts w:ascii="Courier New" w:hAnsi="Courier New" w:cs="Courier New"/>
                      <w:b/>
                      <w:bCs/>
                      <w:sz w:val="22"/>
                      <w:szCs w:val="22"/>
                    </w:rPr>
                  </w:pPr>
                  <w:r w:rsidRPr="00C5537E">
                    <w:rPr>
                      <w:rFonts w:ascii="Courier New" w:hAnsi="Courier New" w:cs="Courier New"/>
                      <w:b/>
                      <w:bCs/>
                      <w:sz w:val="22"/>
                      <w:szCs w:val="22"/>
                    </w:rPr>
                    <w:t> </w:t>
                  </w:r>
                </w:p>
              </w:tc>
              <w:tc>
                <w:tcPr>
                  <w:tcW w:w="113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30 000,00</w:t>
                  </w:r>
                </w:p>
              </w:tc>
            </w:tr>
            <w:tr w:rsidR="00A24D82" w:rsidRPr="00C5537E" w:rsidTr="00B006FE">
              <w:trPr>
                <w:gridAfter w:val="2"/>
                <w:wAfter w:w="475" w:type="dxa"/>
                <w:trHeight w:val="1065"/>
              </w:trPr>
              <w:tc>
                <w:tcPr>
                  <w:tcW w:w="4678" w:type="dxa"/>
                  <w:gridSpan w:val="9"/>
                  <w:tcBorders>
                    <w:top w:val="single" w:sz="4" w:space="0" w:color="auto"/>
                    <w:left w:val="single" w:sz="8" w:space="0" w:color="auto"/>
                    <w:bottom w:val="single" w:sz="8" w:space="0" w:color="auto"/>
                    <w:right w:val="single" w:sz="4" w:space="0" w:color="auto"/>
                  </w:tcBorders>
                  <w:shd w:val="clear" w:color="000000" w:fill="FFFFFF"/>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8" w:space="0" w:color="auto"/>
                    <w:right w:val="nil"/>
                  </w:tcBorders>
                  <w:shd w:val="clear" w:color="000000" w:fill="FFFFFF"/>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902</w:t>
                  </w:r>
                </w:p>
              </w:tc>
              <w:tc>
                <w:tcPr>
                  <w:tcW w:w="851" w:type="dxa"/>
                  <w:tcBorders>
                    <w:top w:val="nil"/>
                    <w:left w:val="single" w:sz="4" w:space="0" w:color="auto"/>
                    <w:bottom w:val="single" w:sz="8"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07</w:t>
                  </w:r>
                </w:p>
              </w:tc>
              <w:tc>
                <w:tcPr>
                  <w:tcW w:w="567" w:type="dxa"/>
                  <w:gridSpan w:val="5"/>
                  <w:tcBorders>
                    <w:top w:val="nil"/>
                    <w:left w:val="single" w:sz="4" w:space="0" w:color="auto"/>
                    <w:bottom w:val="single" w:sz="8" w:space="0" w:color="auto"/>
                    <w:right w:val="nil"/>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09</w:t>
                  </w:r>
                </w:p>
              </w:tc>
              <w:tc>
                <w:tcPr>
                  <w:tcW w:w="1276" w:type="dxa"/>
                  <w:gridSpan w:val="6"/>
                  <w:tcBorders>
                    <w:top w:val="nil"/>
                    <w:left w:val="single" w:sz="4" w:space="0" w:color="auto"/>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8520489999</w:t>
                  </w:r>
                </w:p>
              </w:tc>
              <w:tc>
                <w:tcPr>
                  <w:tcW w:w="474" w:type="dxa"/>
                  <w:gridSpan w:val="3"/>
                  <w:tcBorders>
                    <w:top w:val="nil"/>
                    <w:left w:val="single" w:sz="4" w:space="0" w:color="auto"/>
                    <w:bottom w:val="single" w:sz="8" w:space="0" w:color="auto"/>
                    <w:right w:val="single" w:sz="4" w:space="0" w:color="auto"/>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100</w:t>
                  </w:r>
                </w:p>
              </w:tc>
              <w:tc>
                <w:tcPr>
                  <w:tcW w:w="1134" w:type="dxa"/>
                  <w:gridSpan w:val="2"/>
                  <w:tcBorders>
                    <w:top w:val="nil"/>
                    <w:left w:val="single" w:sz="4" w:space="0" w:color="auto"/>
                    <w:bottom w:val="single" w:sz="8"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sz w:val="22"/>
                      <w:szCs w:val="22"/>
                    </w:rPr>
                  </w:pPr>
                  <w:r w:rsidRPr="00C5537E">
                    <w:rPr>
                      <w:rFonts w:ascii="Courier New" w:hAnsi="Courier New" w:cs="Courier New"/>
                      <w:sz w:val="22"/>
                      <w:szCs w:val="22"/>
                    </w:rPr>
                    <w:t>30 000,00</w:t>
                  </w:r>
                </w:p>
              </w:tc>
            </w:tr>
            <w:tr w:rsidR="00A24D82" w:rsidRPr="00C5537E" w:rsidTr="00B006FE">
              <w:trPr>
                <w:gridAfter w:val="2"/>
                <w:wAfter w:w="475" w:type="dxa"/>
                <w:trHeight w:val="255"/>
              </w:trPr>
              <w:tc>
                <w:tcPr>
                  <w:tcW w:w="2145" w:type="dxa"/>
                  <w:tcBorders>
                    <w:top w:val="single" w:sz="4" w:space="0" w:color="auto"/>
                    <w:left w:val="single" w:sz="8" w:space="0" w:color="auto"/>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272"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272"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272"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272"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272"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272"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272"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629"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992"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851" w:type="dxa"/>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567" w:type="dxa"/>
                  <w:gridSpan w:val="5"/>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1276" w:type="dxa"/>
                  <w:gridSpan w:val="6"/>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474" w:type="dxa"/>
                  <w:gridSpan w:val="3"/>
                  <w:tcBorders>
                    <w:top w:val="single" w:sz="4" w:space="0" w:color="auto"/>
                    <w:left w:val="nil"/>
                    <w:bottom w:val="single" w:sz="8" w:space="0" w:color="auto"/>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 </w:t>
                  </w:r>
                </w:p>
              </w:tc>
              <w:tc>
                <w:tcPr>
                  <w:tcW w:w="1134" w:type="dxa"/>
                  <w:gridSpan w:val="2"/>
                  <w:tcBorders>
                    <w:top w:val="single" w:sz="4" w:space="0" w:color="auto"/>
                    <w:left w:val="nil"/>
                    <w:bottom w:val="single" w:sz="8" w:space="0" w:color="auto"/>
                    <w:right w:val="single" w:sz="8" w:space="0" w:color="auto"/>
                  </w:tcBorders>
                  <w:shd w:val="clear" w:color="auto" w:fill="auto"/>
                  <w:noWrap/>
                  <w:vAlign w:val="bottom"/>
                  <w:hideMark/>
                </w:tcPr>
                <w:p w:rsidR="00A24D82" w:rsidRPr="00C5537E" w:rsidRDefault="00A24D82" w:rsidP="00B006FE">
                  <w:pPr>
                    <w:jc w:val="right"/>
                    <w:rPr>
                      <w:rFonts w:ascii="Courier New" w:hAnsi="Courier New" w:cs="Courier New"/>
                      <w:b/>
                      <w:bCs/>
                      <w:sz w:val="22"/>
                      <w:szCs w:val="22"/>
                    </w:rPr>
                  </w:pPr>
                  <w:r w:rsidRPr="00C5537E">
                    <w:rPr>
                      <w:rFonts w:ascii="Courier New" w:hAnsi="Courier New" w:cs="Courier New"/>
                      <w:b/>
                      <w:bCs/>
                      <w:sz w:val="22"/>
                      <w:szCs w:val="22"/>
                    </w:rPr>
                    <w:t>611 794 009,88</w:t>
                  </w:r>
                </w:p>
              </w:tc>
            </w:tr>
            <w:tr w:rsidR="00A24D82" w:rsidRPr="00C5537E" w:rsidTr="00B006FE">
              <w:trPr>
                <w:gridAfter w:val="2"/>
                <w:wAfter w:w="475" w:type="dxa"/>
                <w:trHeight w:val="255"/>
              </w:trPr>
              <w:tc>
                <w:tcPr>
                  <w:tcW w:w="2145"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629"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992"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851"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567" w:type="dxa"/>
                  <w:gridSpan w:val="5"/>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1276" w:type="dxa"/>
                  <w:gridSpan w:val="6"/>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474"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1134"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r>
            <w:tr w:rsidR="00A24D82" w:rsidRPr="00C5537E" w:rsidTr="00B006FE">
              <w:trPr>
                <w:gridAfter w:val="2"/>
                <w:wAfter w:w="475" w:type="dxa"/>
                <w:trHeight w:val="225"/>
              </w:trPr>
              <w:tc>
                <w:tcPr>
                  <w:tcW w:w="5670" w:type="dxa"/>
                  <w:gridSpan w:val="10"/>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Начальник Финансового управления МО "Боханский район"</w:t>
                  </w:r>
                </w:p>
              </w:tc>
              <w:tc>
                <w:tcPr>
                  <w:tcW w:w="851" w:type="dxa"/>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567" w:type="dxa"/>
                  <w:gridSpan w:val="5"/>
                  <w:tcBorders>
                    <w:top w:val="nil"/>
                    <w:left w:val="nil"/>
                    <w:bottom w:val="nil"/>
                    <w:right w:val="nil"/>
                  </w:tcBorders>
                  <w:shd w:val="clear" w:color="auto" w:fill="auto"/>
                  <w:noWrap/>
                  <w:vAlign w:val="bottom"/>
                  <w:hideMark/>
                </w:tcPr>
                <w:p w:rsidR="00A24D82" w:rsidRPr="00C5537E" w:rsidRDefault="00A24D82" w:rsidP="00B006FE">
                  <w:pPr>
                    <w:jc w:val="center"/>
                    <w:rPr>
                      <w:rFonts w:ascii="Courier New" w:hAnsi="Courier New" w:cs="Courier New"/>
                      <w:sz w:val="22"/>
                      <w:szCs w:val="22"/>
                    </w:rPr>
                  </w:pPr>
                </w:p>
              </w:tc>
              <w:tc>
                <w:tcPr>
                  <w:tcW w:w="1276" w:type="dxa"/>
                  <w:gridSpan w:val="6"/>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474"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1134" w:type="dxa"/>
                  <w:gridSpan w:val="2"/>
                  <w:tcBorders>
                    <w:top w:val="nil"/>
                    <w:left w:val="nil"/>
                    <w:bottom w:val="nil"/>
                    <w:right w:val="nil"/>
                  </w:tcBorders>
                  <w:shd w:val="clear" w:color="auto" w:fill="auto"/>
                  <w:noWrap/>
                  <w:vAlign w:val="bottom"/>
                  <w:hideMark/>
                </w:tcPr>
                <w:p w:rsidR="00A24D82" w:rsidRPr="00C5537E" w:rsidRDefault="00A24D82" w:rsidP="00B006FE">
                  <w:pPr>
                    <w:jc w:val="center"/>
                    <w:rPr>
                      <w:rFonts w:ascii="Courier New" w:hAnsi="Courier New" w:cs="Courier New"/>
                      <w:sz w:val="22"/>
                      <w:szCs w:val="22"/>
                    </w:rPr>
                  </w:pPr>
                  <w:r w:rsidRPr="00C5537E">
                    <w:rPr>
                      <w:rFonts w:ascii="Courier New" w:hAnsi="Courier New" w:cs="Courier New"/>
                      <w:sz w:val="22"/>
                      <w:szCs w:val="22"/>
                    </w:rPr>
                    <w:t xml:space="preserve">Е.В. </w:t>
                  </w:r>
                  <w:proofErr w:type="spellStart"/>
                  <w:r w:rsidRPr="00C5537E">
                    <w:rPr>
                      <w:rFonts w:ascii="Courier New" w:hAnsi="Courier New" w:cs="Courier New"/>
                      <w:sz w:val="22"/>
                      <w:szCs w:val="22"/>
                    </w:rPr>
                    <w:t>Хилханова</w:t>
                  </w:r>
                  <w:proofErr w:type="spellEnd"/>
                </w:p>
              </w:tc>
            </w:tr>
            <w:tr w:rsidR="00A24D82" w:rsidRPr="00C5537E" w:rsidTr="00B006FE">
              <w:trPr>
                <w:gridAfter w:val="6"/>
                <w:wAfter w:w="1730" w:type="dxa"/>
                <w:trHeight w:val="225"/>
              </w:trPr>
              <w:tc>
                <w:tcPr>
                  <w:tcW w:w="2145"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588" w:type="dxa"/>
                  <w:gridSpan w:val="5"/>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36"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36"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474"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1134" w:type="dxa"/>
                  <w:gridSpan w:val="3"/>
                  <w:tcBorders>
                    <w:top w:val="single" w:sz="4" w:space="0" w:color="auto"/>
                    <w:left w:val="nil"/>
                    <w:bottom w:val="nil"/>
                    <w:right w:val="nil"/>
                  </w:tcBorders>
                  <w:shd w:val="clear" w:color="auto" w:fill="auto"/>
                  <w:noWrap/>
                  <w:vAlign w:val="bottom"/>
                  <w:hideMark/>
                </w:tcPr>
                <w:p w:rsidR="00A24D82" w:rsidRPr="00C5537E" w:rsidRDefault="00A24D82" w:rsidP="00B006FE">
                  <w:pPr>
                    <w:jc w:val="center"/>
                    <w:rPr>
                      <w:rFonts w:ascii="Courier New" w:hAnsi="Courier New" w:cs="Courier New"/>
                      <w:sz w:val="22"/>
                      <w:szCs w:val="22"/>
                    </w:rPr>
                  </w:pPr>
                </w:p>
              </w:tc>
            </w:tr>
            <w:tr w:rsidR="00A24D82" w:rsidRPr="00C5537E" w:rsidTr="00B006FE">
              <w:trPr>
                <w:gridAfter w:val="2"/>
                <w:wAfter w:w="475" w:type="dxa"/>
                <w:trHeight w:val="255"/>
              </w:trPr>
              <w:tc>
                <w:tcPr>
                  <w:tcW w:w="2145"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72" w:type="dxa"/>
                  <w:tcBorders>
                    <w:top w:val="nil"/>
                    <w:left w:val="nil"/>
                    <w:bottom w:val="nil"/>
                    <w:right w:val="nil"/>
                  </w:tcBorders>
                  <w:shd w:val="clear" w:color="auto" w:fill="auto"/>
                  <w:vAlign w:val="bottom"/>
                  <w:hideMark/>
                </w:tcPr>
                <w:p w:rsidR="00A24D82" w:rsidRPr="00C5537E" w:rsidRDefault="00A24D82" w:rsidP="00B006FE">
                  <w:pPr>
                    <w:rPr>
                      <w:rFonts w:ascii="Courier New" w:hAnsi="Courier New" w:cs="Courier New"/>
                      <w:sz w:val="22"/>
                      <w:szCs w:val="22"/>
                    </w:rPr>
                  </w:pPr>
                </w:p>
              </w:tc>
              <w:tc>
                <w:tcPr>
                  <w:tcW w:w="2588" w:type="dxa"/>
                  <w:gridSpan w:val="5"/>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36" w:type="dxa"/>
                  <w:gridSpan w:val="2"/>
                  <w:tcBorders>
                    <w:top w:val="nil"/>
                    <w:left w:val="nil"/>
                    <w:bottom w:val="nil"/>
                    <w:right w:val="nil"/>
                  </w:tcBorders>
                  <w:shd w:val="clear" w:color="auto" w:fill="auto"/>
                  <w:noWrap/>
                  <w:vAlign w:val="bottom"/>
                  <w:hideMark/>
                </w:tcPr>
                <w:p w:rsidR="00A24D82" w:rsidRPr="00C5537E" w:rsidRDefault="00A24D82" w:rsidP="00B006FE">
                  <w:pPr>
                    <w:jc w:val="center"/>
                    <w:rPr>
                      <w:rFonts w:ascii="Courier New" w:hAnsi="Courier New" w:cs="Courier New"/>
                      <w:sz w:val="22"/>
                      <w:szCs w:val="22"/>
                    </w:rPr>
                  </w:pPr>
                </w:p>
              </w:tc>
              <w:tc>
                <w:tcPr>
                  <w:tcW w:w="236"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36"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1019"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474"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1134" w:type="dxa"/>
                  <w:gridSpan w:val="2"/>
                  <w:tcBorders>
                    <w:top w:val="nil"/>
                    <w:left w:val="nil"/>
                    <w:bottom w:val="nil"/>
                    <w:right w:val="nil"/>
                  </w:tcBorders>
                  <w:shd w:val="clear" w:color="auto" w:fill="auto"/>
                  <w:noWrap/>
                  <w:vAlign w:val="bottom"/>
                  <w:hideMark/>
                </w:tcPr>
                <w:p w:rsidR="00A24D82" w:rsidRPr="00C5537E" w:rsidRDefault="00A24D82" w:rsidP="00B006FE">
                  <w:pPr>
                    <w:jc w:val="center"/>
                    <w:rPr>
                      <w:rFonts w:ascii="Courier New" w:hAnsi="Courier New" w:cs="Courier New"/>
                      <w:sz w:val="22"/>
                      <w:szCs w:val="22"/>
                    </w:rPr>
                  </w:pPr>
                </w:p>
              </w:tc>
            </w:tr>
            <w:tr w:rsidR="00A24D82" w:rsidRPr="00C5537E" w:rsidTr="00B006FE">
              <w:trPr>
                <w:gridAfter w:val="2"/>
                <w:wAfter w:w="475" w:type="dxa"/>
                <w:trHeight w:val="225"/>
              </w:trPr>
              <w:tc>
                <w:tcPr>
                  <w:tcW w:w="6570" w:type="dxa"/>
                  <w:gridSpan w:val="12"/>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r w:rsidRPr="00C5537E">
                    <w:rPr>
                      <w:rFonts w:ascii="Courier New" w:hAnsi="Courier New" w:cs="Courier New"/>
                      <w:sz w:val="22"/>
                      <w:szCs w:val="22"/>
                    </w:rPr>
                    <w:t>Ответственный исполнитель</w:t>
                  </w:r>
                </w:p>
              </w:tc>
              <w:tc>
                <w:tcPr>
                  <w:tcW w:w="236"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282" w:type="dxa"/>
                  <w:gridSpan w:val="2"/>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1276" w:type="dxa"/>
                  <w:gridSpan w:val="6"/>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474" w:type="dxa"/>
                  <w:gridSpan w:val="3"/>
                  <w:tcBorders>
                    <w:top w:val="nil"/>
                    <w:left w:val="nil"/>
                    <w:bottom w:val="nil"/>
                    <w:right w:val="nil"/>
                  </w:tcBorders>
                  <w:shd w:val="clear" w:color="auto" w:fill="auto"/>
                  <w:noWrap/>
                  <w:vAlign w:val="bottom"/>
                  <w:hideMark/>
                </w:tcPr>
                <w:p w:rsidR="00A24D82" w:rsidRPr="00C5537E" w:rsidRDefault="00A24D82" w:rsidP="00B006FE">
                  <w:pPr>
                    <w:rPr>
                      <w:rFonts w:ascii="Courier New" w:hAnsi="Courier New" w:cs="Courier New"/>
                      <w:sz w:val="22"/>
                      <w:szCs w:val="22"/>
                    </w:rPr>
                  </w:pPr>
                </w:p>
              </w:tc>
              <w:tc>
                <w:tcPr>
                  <w:tcW w:w="1134" w:type="dxa"/>
                  <w:gridSpan w:val="2"/>
                  <w:tcBorders>
                    <w:top w:val="nil"/>
                    <w:left w:val="nil"/>
                    <w:bottom w:val="nil"/>
                    <w:right w:val="nil"/>
                  </w:tcBorders>
                  <w:shd w:val="clear" w:color="auto" w:fill="auto"/>
                  <w:noWrap/>
                  <w:vAlign w:val="bottom"/>
                  <w:hideMark/>
                </w:tcPr>
                <w:p w:rsidR="00A24D82" w:rsidRPr="00C5537E" w:rsidRDefault="00A24D82" w:rsidP="00B006FE">
                  <w:pPr>
                    <w:jc w:val="center"/>
                    <w:rPr>
                      <w:rFonts w:ascii="Courier New" w:hAnsi="Courier New" w:cs="Courier New"/>
                      <w:sz w:val="22"/>
                      <w:szCs w:val="22"/>
                    </w:rPr>
                  </w:pPr>
                  <w:proofErr w:type="spellStart"/>
                  <w:r w:rsidRPr="00C5537E">
                    <w:rPr>
                      <w:rFonts w:ascii="Courier New" w:hAnsi="Courier New" w:cs="Courier New"/>
                      <w:sz w:val="22"/>
                      <w:szCs w:val="22"/>
                    </w:rPr>
                    <w:t>А.Ю.Барлуков</w:t>
                  </w:r>
                  <w:proofErr w:type="spellEnd"/>
                </w:p>
              </w:tc>
            </w:tr>
          </w:tbl>
          <w:p w:rsidR="00A24D82" w:rsidRPr="004C0C88" w:rsidRDefault="00A24D82" w:rsidP="00B006FE">
            <w:pPr>
              <w:rPr>
                <w:rFonts w:ascii="Courier New" w:hAnsi="Courier New" w:cs="Courier New"/>
                <w:sz w:val="22"/>
                <w:szCs w:val="22"/>
              </w:rPr>
            </w:pPr>
          </w:p>
        </w:tc>
      </w:tr>
      <w:tr w:rsidR="00A24D82" w:rsidRPr="004C0C88" w:rsidTr="00B006FE">
        <w:trPr>
          <w:trHeight w:val="315"/>
        </w:trPr>
        <w:tc>
          <w:tcPr>
            <w:tcW w:w="4498" w:type="dxa"/>
            <w:tcBorders>
              <w:top w:val="nil"/>
              <w:left w:val="nil"/>
              <w:bottom w:val="nil"/>
              <w:right w:val="nil"/>
            </w:tcBorders>
            <w:shd w:val="clear" w:color="auto" w:fill="auto"/>
            <w:noWrap/>
            <w:vAlign w:val="bottom"/>
            <w:hideMark/>
          </w:tcPr>
          <w:p w:rsidR="00A24D82" w:rsidRPr="004C0C88" w:rsidRDefault="00A24D82" w:rsidP="00B006FE">
            <w:pPr>
              <w:jc w:val="right"/>
              <w:rPr>
                <w:rFonts w:ascii="Courier New" w:hAnsi="Courier New" w:cs="Courier New"/>
                <w:sz w:val="22"/>
                <w:szCs w:val="22"/>
              </w:rPr>
            </w:pPr>
          </w:p>
        </w:tc>
        <w:tc>
          <w:tcPr>
            <w:tcW w:w="3144" w:type="dxa"/>
            <w:tcBorders>
              <w:top w:val="nil"/>
              <w:left w:val="nil"/>
              <w:bottom w:val="nil"/>
              <w:right w:val="nil"/>
            </w:tcBorders>
            <w:shd w:val="clear" w:color="auto" w:fill="auto"/>
            <w:noWrap/>
            <w:vAlign w:val="bottom"/>
            <w:hideMark/>
          </w:tcPr>
          <w:p w:rsidR="00A24D82" w:rsidRPr="004C0C88" w:rsidRDefault="00A24D82" w:rsidP="00B006FE">
            <w:pPr>
              <w:rPr>
                <w:rFonts w:ascii="Courier New" w:hAnsi="Courier New" w:cs="Courier New"/>
                <w:sz w:val="22"/>
                <w:szCs w:val="22"/>
              </w:rPr>
            </w:pPr>
          </w:p>
        </w:tc>
        <w:tc>
          <w:tcPr>
            <w:tcW w:w="2703" w:type="dxa"/>
            <w:gridSpan w:val="2"/>
            <w:tcBorders>
              <w:top w:val="nil"/>
              <w:left w:val="nil"/>
              <w:bottom w:val="nil"/>
              <w:right w:val="nil"/>
            </w:tcBorders>
            <w:shd w:val="clear" w:color="auto" w:fill="auto"/>
            <w:noWrap/>
            <w:vAlign w:val="bottom"/>
            <w:hideMark/>
          </w:tcPr>
          <w:p w:rsidR="00A24D82" w:rsidRPr="004C0C88" w:rsidRDefault="00A24D82" w:rsidP="00B006FE">
            <w:pPr>
              <w:jc w:val="right"/>
              <w:rPr>
                <w:rFonts w:ascii="Courier New" w:hAnsi="Courier New" w:cs="Courier New"/>
                <w:sz w:val="22"/>
                <w:szCs w:val="22"/>
              </w:rPr>
            </w:pPr>
          </w:p>
        </w:tc>
        <w:tc>
          <w:tcPr>
            <w:tcW w:w="236" w:type="dxa"/>
            <w:tcBorders>
              <w:top w:val="nil"/>
              <w:left w:val="nil"/>
              <w:bottom w:val="nil"/>
              <w:right w:val="nil"/>
            </w:tcBorders>
            <w:shd w:val="clear" w:color="auto" w:fill="auto"/>
            <w:noWrap/>
            <w:vAlign w:val="bottom"/>
            <w:hideMark/>
          </w:tcPr>
          <w:p w:rsidR="00A24D82" w:rsidRPr="004C0C88" w:rsidRDefault="00A24D82" w:rsidP="00B006FE">
            <w:pPr>
              <w:rPr>
                <w:rFonts w:ascii="Arial CYR" w:hAnsi="Arial CYR" w:cs="Arial CYR"/>
              </w:rPr>
            </w:pPr>
          </w:p>
        </w:tc>
      </w:tr>
    </w:tbl>
    <w:p w:rsidR="00A24D82" w:rsidRPr="004C0C88" w:rsidRDefault="00A24D82" w:rsidP="00A24D82"/>
    <w:p w:rsidR="00181BAC" w:rsidRPr="005678C7" w:rsidRDefault="00181BAC" w:rsidP="00181BAC"/>
    <w:p w:rsidR="00CB3E28" w:rsidRDefault="00CB3E28" w:rsidP="00181BAC"/>
    <w:p w:rsidR="00181BAC" w:rsidRDefault="00181BAC" w:rsidP="00181BAC">
      <w:pPr>
        <w:jc w:val="right"/>
      </w:pPr>
    </w:p>
    <w:tbl>
      <w:tblPr>
        <w:tblW w:w="10470" w:type="dxa"/>
        <w:tblInd w:w="93" w:type="dxa"/>
        <w:tblLook w:val="04A0"/>
      </w:tblPr>
      <w:tblGrid>
        <w:gridCol w:w="3276"/>
        <w:gridCol w:w="510"/>
        <w:gridCol w:w="2347"/>
        <w:gridCol w:w="467"/>
        <w:gridCol w:w="2721"/>
        <w:gridCol w:w="1390"/>
      </w:tblGrid>
      <w:tr w:rsidR="00181BAC" w:rsidRPr="004C0C88" w:rsidTr="00B006FE">
        <w:trPr>
          <w:trHeight w:val="276"/>
        </w:trPr>
        <w:tc>
          <w:tcPr>
            <w:tcW w:w="10470" w:type="dxa"/>
            <w:gridSpan w:val="6"/>
            <w:vMerge w:val="restart"/>
            <w:tcBorders>
              <w:top w:val="nil"/>
              <w:left w:val="nil"/>
              <w:bottom w:val="nil"/>
              <w:right w:val="nil"/>
            </w:tcBorders>
            <w:shd w:val="clear" w:color="auto" w:fill="auto"/>
            <w:noWrap/>
            <w:vAlign w:val="bottom"/>
            <w:hideMark/>
          </w:tcPr>
          <w:p w:rsidR="00181BAC" w:rsidRPr="004C0C88" w:rsidRDefault="00181BAC" w:rsidP="00B006FE">
            <w:pPr>
              <w:jc w:val="center"/>
              <w:rPr>
                <w:rFonts w:ascii="Arial" w:hAnsi="Arial" w:cs="Arial"/>
                <w:b/>
                <w:bCs/>
                <w:sz w:val="24"/>
                <w:szCs w:val="24"/>
              </w:rPr>
            </w:pPr>
            <w:r w:rsidRPr="004C0C88">
              <w:rPr>
                <w:rFonts w:ascii="Arial" w:hAnsi="Arial" w:cs="Arial"/>
                <w:b/>
                <w:bCs/>
                <w:sz w:val="24"/>
                <w:szCs w:val="24"/>
              </w:rPr>
              <w:t>Источники финансирования дефицита бюджета муниципального образования "Боханский район" на 2016 год</w:t>
            </w:r>
          </w:p>
        </w:tc>
      </w:tr>
      <w:tr w:rsidR="00181BAC" w:rsidRPr="004C0C88" w:rsidTr="00B006FE">
        <w:trPr>
          <w:trHeight w:val="420"/>
        </w:trPr>
        <w:tc>
          <w:tcPr>
            <w:tcW w:w="10470" w:type="dxa"/>
            <w:gridSpan w:val="6"/>
            <w:vMerge/>
            <w:tcBorders>
              <w:top w:val="nil"/>
              <w:left w:val="nil"/>
              <w:bottom w:val="nil"/>
              <w:right w:val="nil"/>
            </w:tcBorders>
            <w:vAlign w:val="center"/>
            <w:hideMark/>
          </w:tcPr>
          <w:p w:rsidR="00181BAC" w:rsidRPr="004C0C88" w:rsidRDefault="00181BAC" w:rsidP="00B006FE">
            <w:pPr>
              <w:rPr>
                <w:b/>
                <w:bCs/>
                <w:sz w:val="24"/>
                <w:szCs w:val="24"/>
              </w:rPr>
            </w:pPr>
          </w:p>
        </w:tc>
      </w:tr>
      <w:tr w:rsidR="00181BAC" w:rsidRPr="004C0C88" w:rsidTr="00B006FE">
        <w:trPr>
          <w:trHeight w:val="330"/>
        </w:trPr>
        <w:tc>
          <w:tcPr>
            <w:tcW w:w="3276" w:type="dxa"/>
            <w:tcBorders>
              <w:top w:val="nil"/>
              <w:left w:val="nil"/>
              <w:bottom w:val="nil"/>
              <w:right w:val="nil"/>
            </w:tcBorders>
            <w:shd w:val="clear" w:color="auto" w:fill="auto"/>
            <w:noWrap/>
            <w:vAlign w:val="bottom"/>
            <w:hideMark/>
          </w:tcPr>
          <w:p w:rsidR="00181BAC" w:rsidRPr="004C0C88" w:rsidRDefault="00181BAC" w:rsidP="00B006FE">
            <w:pPr>
              <w:rPr>
                <w:rFonts w:ascii="Arial CYR" w:hAnsi="Arial CYR" w:cs="Arial CYR"/>
              </w:rPr>
            </w:pPr>
          </w:p>
        </w:tc>
        <w:tc>
          <w:tcPr>
            <w:tcW w:w="2616" w:type="dxa"/>
            <w:gridSpan w:val="2"/>
            <w:tcBorders>
              <w:top w:val="nil"/>
              <w:left w:val="nil"/>
              <w:bottom w:val="nil"/>
              <w:right w:val="nil"/>
            </w:tcBorders>
            <w:shd w:val="clear" w:color="auto" w:fill="auto"/>
            <w:noWrap/>
            <w:vAlign w:val="bottom"/>
            <w:hideMark/>
          </w:tcPr>
          <w:p w:rsidR="00181BAC" w:rsidRPr="004C0C88" w:rsidRDefault="00181BAC" w:rsidP="00B006FE">
            <w:pPr>
              <w:rPr>
                <w:rFonts w:ascii="Arial CYR" w:hAnsi="Arial CYR" w:cs="Arial CYR"/>
              </w:rPr>
            </w:pPr>
          </w:p>
        </w:tc>
        <w:tc>
          <w:tcPr>
            <w:tcW w:w="3188" w:type="dxa"/>
            <w:gridSpan w:val="2"/>
            <w:tcBorders>
              <w:top w:val="nil"/>
              <w:left w:val="nil"/>
              <w:bottom w:val="nil"/>
              <w:right w:val="nil"/>
            </w:tcBorders>
            <w:shd w:val="clear" w:color="auto" w:fill="auto"/>
            <w:noWrap/>
            <w:vAlign w:val="bottom"/>
            <w:hideMark/>
          </w:tcPr>
          <w:p w:rsidR="00181BAC" w:rsidRPr="004C0C88" w:rsidRDefault="00181BAC" w:rsidP="00B006FE">
            <w:pPr>
              <w:jc w:val="right"/>
              <w:rPr>
                <w:sz w:val="24"/>
                <w:szCs w:val="24"/>
              </w:rPr>
            </w:pPr>
            <w:r w:rsidRPr="004C0C88">
              <w:rPr>
                <w:sz w:val="24"/>
                <w:szCs w:val="24"/>
              </w:rPr>
              <w:t>(тыс. рублей)</w:t>
            </w:r>
          </w:p>
        </w:tc>
        <w:tc>
          <w:tcPr>
            <w:tcW w:w="1390" w:type="dxa"/>
            <w:tcBorders>
              <w:top w:val="nil"/>
              <w:left w:val="nil"/>
              <w:bottom w:val="nil"/>
              <w:right w:val="nil"/>
            </w:tcBorders>
            <w:shd w:val="clear" w:color="auto" w:fill="auto"/>
            <w:noWrap/>
            <w:vAlign w:val="bottom"/>
            <w:hideMark/>
          </w:tcPr>
          <w:p w:rsidR="00181BAC" w:rsidRPr="004C0C88" w:rsidRDefault="00181BAC" w:rsidP="00B006FE">
            <w:pPr>
              <w:rPr>
                <w:rFonts w:ascii="Arial CYR" w:hAnsi="Arial CYR" w:cs="Arial CYR"/>
              </w:rPr>
            </w:pPr>
          </w:p>
        </w:tc>
      </w:tr>
      <w:tr w:rsidR="00181BAC" w:rsidRPr="004C0C88" w:rsidTr="00B006FE">
        <w:trPr>
          <w:trHeight w:val="675"/>
        </w:trPr>
        <w:tc>
          <w:tcPr>
            <w:tcW w:w="3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Наименование</w:t>
            </w:r>
          </w:p>
        </w:tc>
        <w:tc>
          <w:tcPr>
            <w:tcW w:w="2616" w:type="dxa"/>
            <w:gridSpan w:val="2"/>
            <w:vMerge w:val="restart"/>
            <w:tcBorders>
              <w:top w:val="single" w:sz="8" w:space="0" w:color="auto"/>
              <w:left w:val="single" w:sz="8" w:space="0" w:color="auto"/>
              <w:bottom w:val="single" w:sz="8" w:space="0" w:color="000000"/>
              <w:right w:val="nil"/>
            </w:tcBorders>
            <w:shd w:val="clear" w:color="auto" w:fill="auto"/>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Код бюджетной классификации</w:t>
            </w:r>
          </w:p>
        </w:tc>
        <w:tc>
          <w:tcPr>
            <w:tcW w:w="457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Сумма</w:t>
            </w:r>
          </w:p>
        </w:tc>
      </w:tr>
      <w:tr w:rsidR="00181BAC" w:rsidRPr="004C0C88" w:rsidTr="00B006FE">
        <w:trPr>
          <w:trHeight w:val="276"/>
        </w:trPr>
        <w:tc>
          <w:tcPr>
            <w:tcW w:w="3276" w:type="dxa"/>
            <w:vMerge/>
            <w:tcBorders>
              <w:top w:val="single" w:sz="8" w:space="0" w:color="auto"/>
              <w:left w:val="single" w:sz="8" w:space="0" w:color="auto"/>
              <w:bottom w:val="single" w:sz="8" w:space="0" w:color="000000"/>
              <w:right w:val="single" w:sz="8" w:space="0" w:color="auto"/>
            </w:tcBorders>
            <w:vAlign w:val="center"/>
            <w:hideMark/>
          </w:tcPr>
          <w:p w:rsidR="00181BAC" w:rsidRPr="004C0C88" w:rsidRDefault="00181BAC" w:rsidP="00B006FE">
            <w:pPr>
              <w:rPr>
                <w:rFonts w:ascii="Courier New" w:hAnsi="Courier New" w:cs="Courier New"/>
                <w:sz w:val="22"/>
                <w:szCs w:val="22"/>
              </w:rPr>
            </w:pPr>
          </w:p>
        </w:tc>
        <w:tc>
          <w:tcPr>
            <w:tcW w:w="2616" w:type="dxa"/>
            <w:gridSpan w:val="2"/>
            <w:vMerge/>
            <w:tcBorders>
              <w:top w:val="single" w:sz="8" w:space="0" w:color="auto"/>
              <w:left w:val="single" w:sz="8" w:space="0" w:color="auto"/>
              <w:bottom w:val="single" w:sz="8" w:space="0" w:color="000000"/>
              <w:right w:val="nil"/>
            </w:tcBorders>
            <w:vAlign w:val="center"/>
            <w:hideMark/>
          </w:tcPr>
          <w:p w:rsidR="00181BAC" w:rsidRPr="004C0C88" w:rsidRDefault="00181BAC" w:rsidP="00B006FE">
            <w:pPr>
              <w:rPr>
                <w:rFonts w:ascii="Courier New" w:hAnsi="Courier New" w:cs="Courier New"/>
                <w:sz w:val="22"/>
                <w:szCs w:val="22"/>
              </w:rPr>
            </w:pPr>
          </w:p>
        </w:tc>
        <w:tc>
          <w:tcPr>
            <w:tcW w:w="4578" w:type="dxa"/>
            <w:gridSpan w:val="3"/>
            <w:vMerge/>
            <w:tcBorders>
              <w:top w:val="single" w:sz="8" w:space="0" w:color="auto"/>
              <w:left w:val="single" w:sz="8" w:space="0" w:color="auto"/>
              <w:bottom w:val="single" w:sz="8" w:space="0" w:color="000000"/>
              <w:right w:val="single" w:sz="8" w:space="0" w:color="000000"/>
            </w:tcBorders>
            <w:vAlign w:val="center"/>
            <w:hideMark/>
          </w:tcPr>
          <w:p w:rsidR="00181BAC" w:rsidRPr="004C0C88" w:rsidRDefault="00181BAC" w:rsidP="00B006FE">
            <w:pPr>
              <w:rPr>
                <w:rFonts w:ascii="Courier New" w:hAnsi="Courier New" w:cs="Courier New"/>
                <w:sz w:val="22"/>
                <w:szCs w:val="22"/>
              </w:rPr>
            </w:pPr>
          </w:p>
        </w:tc>
      </w:tr>
      <w:tr w:rsidR="00181BAC" w:rsidRPr="004C0C88" w:rsidTr="00B006FE">
        <w:trPr>
          <w:trHeight w:val="330"/>
        </w:trPr>
        <w:tc>
          <w:tcPr>
            <w:tcW w:w="3276" w:type="dxa"/>
            <w:tcBorders>
              <w:top w:val="nil"/>
              <w:left w:val="single" w:sz="8" w:space="0" w:color="auto"/>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1</w:t>
            </w:r>
          </w:p>
        </w:tc>
        <w:tc>
          <w:tcPr>
            <w:tcW w:w="2616" w:type="dxa"/>
            <w:gridSpan w:val="2"/>
            <w:tcBorders>
              <w:top w:val="nil"/>
              <w:left w:val="nil"/>
              <w:bottom w:val="single" w:sz="8" w:space="0" w:color="auto"/>
              <w:right w:val="nil"/>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2</w:t>
            </w:r>
          </w:p>
        </w:tc>
        <w:tc>
          <w:tcPr>
            <w:tcW w:w="45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3</w:t>
            </w:r>
          </w:p>
        </w:tc>
      </w:tr>
      <w:tr w:rsidR="00181BAC" w:rsidRPr="004C0C88" w:rsidTr="00B006FE">
        <w:trPr>
          <w:trHeight w:val="645"/>
        </w:trPr>
        <w:tc>
          <w:tcPr>
            <w:tcW w:w="3276" w:type="dxa"/>
            <w:tcBorders>
              <w:top w:val="nil"/>
              <w:left w:val="single" w:sz="8" w:space="0" w:color="auto"/>
              <w:bottom w:val="single" w:sz="8" w:space="0" w:color="auto"/>
              <w:right w:val="nil"/>
            </w:tcBorders>
            <w:shd w:val="clear" w:color="auto" w:fill="auto"/>
            <w:hideMark/>
          </w:tcPr>
          <w:p w:rsidR="00181BAC" w:rsidRPr="004C0C88" w:rsidRDefault="00181BAC" w:rsidP="00B006FE">
            <w:pPr>
              <w:rPr>
                <w:rFonts w:ascii="Courier New" w:hAnsi="Courier New" w:cs="Courier New"/>
                <w:b/>
                <w:bCs/>
                <w:sz w:val="22"/>
                <w:szCs w:val="22"/>
              </w:rPr>
            </w:pPr>
            <w:r w:rsidRPr="004C0C88">
              <w:rPr>
                <w:rFonts w:ascii="Courier New" w:hAnsi="Courier New" w:cs="Courier New"/>
                <w:b/>
                <w:bCs/>
                <w:sz w:val="22"/>
                <w:szCs w:val="22"/>
              </w:rPr>
              <w:t xml:space="preserve">Источники финансирования дефицита бюджета </w:t>
            </w:r>
          </w:p>
        </w:tc>
        <w:tc>
          <w:tcPr>
            <w:tcW w:w="2616" w:type="dxa"/>
            <w:gridSpan w:val="2"/>
            <w:tcBorders>
              <w:top w:val="nil"/>
              <w:left w:val="single" w:sz="8" w:space="0" w:color="auto"/>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 </w:t>
            </w:r>
          </w:p>
        </w:tc>
        <w:tc>
          <w:tcPr>
            <w:tcW w:w="4578" w:type="dxa"/>
            <w:gridSpan w:val="3"/>
            <w:tcBorders>
              <w:top w:val="nil"/>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9795,2</w:t>
            </w:r>
          </w:p>
        </w:tc>
      </w:tr>
      <w:tr w:rsidR="00181BAC" w:rsidRPr="004C0C88" w:rsidTr="00B006FE">
        <w:trPr>
          <w:trHeight w:val="645"/>
        </w:trPr>
        <w:tc>
          <w:tcPr>
            <w:tcW w:w="3276" w:type="dxa"/>
            <w:tcBorders>
              <w:top w:val="nil"/>
              <w:left w:val="single" w:sz="8" w:space="0" w:color="auto"/>
              <w:bottom w:val="single" w:sz="8" w:space="0" w:color="auto"/>
              <w:right w:val="nil"/>
            </w:tcBorders>
            <w:shd w:val="clear" w:color="auto" w:fill="auto"/>
            <w:hideMark/>
          </w:tcPr>
          <w:p w:rsidR="00181BAC" w:rsidRPr="004C0C88" w:rsidRDefault="00181BAC" w:rsidP="00B006FE">
            <w:pPr>
              <w:rPr>
                <w:rFonts w:ascii="Courier New" w:hAnsi="Courier New" w:cs="Courier New"/>
                <w:b/>
                <w:bCs/>
                <w:sz w:val="22"/>
                <w:szCs w:val="22"/>
              </w:rPr>
            </w:pPr>
            <w:r w:rsidRPr="004C0C88">
              <w:rPr>
                <w:rFonts w:ascii="Courier New" w:hAnsi="Courier New" w:cs="Courier New"/>
                <w:b/>
                <w:bCs/>
                <w:sz w:val="22"/>
                <w:szCs w:val="22"/>
              </w:rPr>
              <w:t xml:space="preserve">Источники внутреннего финансирования дефицита бюджета </w:t>
            </w:r>
          </w:p>
        </w:tc>
        <w:tc>
          <w:tcPr>
            <w:tcW w:w="2616" w:type="dxa"/>
            <w:gridSpan w:val="2"/>
            <w:tcBorders>
              <w:top w:val="nil"/>
              <w:left w:val="single" w:sz="8" w:space="0" w:color="auto"/>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 </w:t>
            </w:r>
          </w:p>
        </w:tc>
        <w:tc>
          <w:tcPr>
            <w:tcW w:w="4578" w:type="dxa"/>
            <w:gridSpan w:val="3"/>
            <w:tcBorders>
              <w:top w:val="nil"/>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4162,4</w:t>
            </w:r>
          </w:p>
        </w:tc>
      </w:tr>
      <w:tr w:rsidR="00181BAC" w:rsidRPr="004C0C88" w:rsidTr="00B006FE">
        <w:trPr>
          <w:trHeight w:val="645"/>
        </w:trPr>
        <w:tc>
          <w:tcPr>
            <w:tcW w:w="3276" w:type="dxa"/>
            <w:tcBorders>
              <w:top w:val="nil"/>
              <w:left w:val="single" w:sz="8" w:space="0" w:color="auto"/>
              <w:bottom w:val="single" w:sz="8" w:space="0" w:color="auto"/>
              <w:right w:val="nil"/>
            </w:tcBorders>
            <w:shd w:val="clear" w:color="auto" w:fill="auto"/>
            <w:hideMark/>
          </w:tcPr>
          <w:p w:rsidR="00181BAC" w:rsidRPr="004C0C88" w:rsidRDefault="00181BAC" w:rsidP="00B006FE">
            <w:pPr>
              <w:rPr>
                <w:rFonts w:ascii="Courier New" w:hAnsi="Courier New" w:cs="Courier New"/>
                <w:b/>
                <w:bCs/>
                <w:sz w:val="22"/>
                <w:szCs w:val="22"/>
              </w:rPr>
            </w:pPr>
            <w:r w:rsidRPr="004C0C88">
              <w:rPr>
                <w:rFonts w:ascii="Courier New" w:hAnsi="Courier New" w:cs="Courier New"/>
                <w:b/>
                <w:bCs/>
                <w:sz w:val="22"/>
                <w:szCs w:val="22"/>
              </w:rPr>
              <w:t>Кредиты кредитных организаций в валюте Российской Федерации</w:t>
            </w:r>
          </w:p>
        </w:tc>
        <w:tc>
          <w:tcPr>
            <w:tcW w:w="2616" w:type="dxa"/>
            <w:gridSpan w:val="2"/>
            <w:tcBorders>
              <w:top w:val="nil"/>
              <w:left w:val="single" w:sz="8" w:space="0" w:color="auto"/>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00001020000000000000</w:t>
            </w:r>
          </w:p>
        </w:tc>
        <w:tc>
          <w:tcPr>
            <w:tcW w:w="4578" w:type="dxa"/>
            <w:gridSpan w:val="3"/>
            <w:tcBorders>
              <w:top w:val="single" w:sz="8" w:space="0" w:color="auto"/>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15945,0</w:t>
            </w:r>
          </w:p>
        </w:tc>
      </w:tr>
      <w:tr w:rsidR="00181BAC" w:rsidRPr="004C0C88" w:rsidTr="00B006FE">
        <w:trPr>
          <w:trHeight w:val="960"/>
        </w:trPr>
        <w:tc>
          <w:tcPr>
            <w:tcW w:w="3276" w:type="dxa"/>
            <w:tcBorders>
              <w:top w:val="nil"/>
              <w:left w:val="single" w:sz="8" w:space="0" w:color="auto"/>
              <w:bottom w:val="single" w:sz="8" w:space="0" w:color="auto"/>
              <w:right w:val="nil"/>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t>Получение кредитов от кредитных организаций бюджетами муниципальных районов в валюте Российской Федерации</w:t>
            </w:r>
          </w:p>
        </w:tc>
        <w:tc>
          <w:tcPr>
            <w:tcW w:w="2616" w:type="dxa"/>
            <w:gridSpan w:val="2"/>
            <w:tcBorders>
              <w:top w:val="nil"/>
              <w:left w:val="single" w:sz="8" w:space="0" w:color="auto"/>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00001020000050000710</w:t>
            </w:r>
          </w:p>
        </w:tc>
        <w:tc>
          <w:tcPr>
            <w:tcW w:w="4578" w:type="dxa"/>
            <w:gridSpan w:val="3"/>
            <w:tcBorders>
              <w:top w:val="single" w:sz="8" w:space="0" w:color="auto"/>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18945,0</w:t>
            </w:r>
          </w:p>
        </w:tc>
      </w:tr>
      <w:tr w:rsidR="00181BAC" w:rsidRPr="004C0C88" w:rsidTr="00B006FE">
        <w:trPr>
          <w:trHeight w:val="990"/>
        </w:trPr>
        <w:tc>
          <w:tcPr>
            <w:tcW w:w="3276" w:type="dxa"/>
            <w:tcBorders>
              <w:top w:val="nil"/>
              <w:left w:val="single" w:sz="8" w:space="0" w:color="auto"/>
              <w:bottom w:val="single" w:sz="8" w:space="0" w:color="auto"/>
              <w:right w:val="nil"/>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616" w:type="dxa"/>
            <w:gridSpan w:val="2"/>
            <w:tcBorders>
              <w:top w:val="nil"/>
              <w:left w:val="single" w:sz="8" w:space="0" w:color="auto"/>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00001020000050000810</w:t>
            </w:r>
          </w:p>
        </w:tc>
        <w:tc>
          <w:tcPr>
            <w:tcW w:w="4578" w:type="dxa"/>
            <w:gridSpan w:val="3"/>
            <w:tcBorders>
              <w:top w:val="single" w:sz="8" w:space="0" w:color="auto"/>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-3000,0</w:t>
            </w:r>
          </w:p>
        </w:tc>
      </w:tr>
      <w:tr w:rsidR="00181BAC" w:rsidRPr="004C0C88" w:rsidTr="00B006FE">
        <w:trPr>
          <w:trHeight w:val="645"/>
        </w:trPr>
        <w:tc>
          <w:tcPr>
            <w:tcW w:w="3276" w:type="dxa"/>
            <w:tcBorders>
              <w:top w:val="nil"/>
              <w:left w:val="single" w:sz="8" w:space="0" w:color="auto"/>
              <w:bottom w:val="single" w:sz="8" w:space="0" w:color="auto"/>
              <w:right w:val="single" w:sz="8" w:space="0" w:color="auto"/>
            </w:tcBorders>
            <w:shd w:val="clear" w:color="auto" w:fill="auto"/>
            <w:hideMark/>
          </w:tcPr>
          <w:p w:rsidR="00181BAC" w:rsidRPr="004C0C88" w:rsidRDefault="00181BAC" w:rsidP="00B006FE">
            <w:pPr>
              <w:rPr>
                <w:rFonts w:ascii="Courier New" w:hAnsi="Courier New" w:cs="Courier New"/>
                <w:b/>
                <w:bCs/>
                <w:sz w:val="22"/>
                <w:szCs w:val="22"/>
              </w:rPr>
            </w:pPr>
            <w:r w:rsidRPr="004C0C88">
              <w:rPr>
                <w:rFonts w:ascii="Courier New" w:hAnsi="Courier New" w:cs="Courier New"/>
                <w:b/>
                <w:bCs/>
                <w:sz w:val="22"/>
                <w:szCs w:val="22"/>
              </w:rPr>
              <w:t>Бюджетные кредиты от других бюджетов бюджетной системы Российской Федерации</w:t>
            </w:r>
          </w:p>
        </w:tc>
        <w:tc>
          <w:tcPr>
            <w:tcW w:w="2616" w:type="dxa"/>
            <w:gridSpan w:val="2"/>
            <w:tcBorders>
              <w:top w:val="nil"/>
              <w:left w:val="nil"/>
              <w:bottom w:val="nil"/>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00001030000000000000</w:t>
            </w:r>
          </w:p>
        </w:tc>
        <w:tc>
          <w:tcPr>
            <w:tcW w:w="4578" w:type="dxa"/>
            <w:gridSpan w:val="3"/>
            <w:tcBorders>
              <w:top w:val="single" w:sz="8" w:space="0" w:color="auto"/>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-11782,6</w:t>
            </w:r>
          </w:p>
        </w:tc>
      </w:tr>
      <w:tr w:rsidR="00181BAC" w:rsidRPr="004C0C88" w:rsidTr="00B006FE">
        <w:trPr>
          <w:trHeight w:val="1275"/>
        </w:trPr>
        <w:tc>
          <w:tcPr>
            <w:tcW w:w="3276" w:type="dxa"/>
            <w:tcBorders>
              <w:top w:val="nil"/>
              <w:left w:val="single" w:sz="8" w:space="0" w:color="auto"/>
              <w:bottom w:val="single" w:sz="8" w:space="0" w:color="auto"/>
              <w:right w:val="nil"/>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lastRenderedPageBreak/>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16"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00001030000050000710</w:t>
            </w:r>
          </w:p>
        </w:tc>
        <w:tc>
          <w:tcPr>
            <w:tcW w:w="4578" w:type="dxa"/>
            <w:gridSpan w:val="3"/>
            <w:tcBorders>
              <w:top w:val="single" w:sz="8" w:space="0" w:color="auto"/>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0,0</w:t>
            </w:r>
          </w:p>
        </w:tc>
      </w:tr>
      <w:tr w:rsidR="00181BAC" w:rsidRPr="004C0C88" w:rsidTr="00B006FE">
        <w:trPr>
          <w:trHeight w:val="1275"/>
        </w:trPr>
        <w:tc>
          <w:tcPr>
            <w:tcW w:w="3276" w:type="dxa"/>
            <w:tcBorders>
              <w:top w:val="nil"/>
              <w:left w:val="single" w:sz="8" w:space="0" w:color="auto"/>
              <w:bottom w:val="single" w:sz="8" w:space="0" w:color="auto"/>
              <w:right w:val="nil"/>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16" w:type="dxa"/>
            <w:gridSpan w:val="2"/>
            <w:tcBorders>
              <w:top w:val="nil"/>
              <w:left w:val="single" w:sz="8" w:space="0" w:color="auto"/>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00001030000050000810</w:t>
            </w:r>
          </w:p>
        </w:tc>
        <w:tc>
          <w:tcPr>
            <w:tcW w:w="4578" w:type="dxa"/>
            <w:gridSpan w:val="3"/>
            <w:tcBorders>
              <w:top w:val="single" w:sz="8" w:space="0" w:color="auto"/>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-11782,6</w:t>
            </w:r>
          </w:p>
        </w:tc>
      </w:tr>
      <w:tr w:rsidR="00181BAC" w:rsidRPr="004C0C88" w:rsidTr="00B006FE">
        <w:trPr>
          <w:trHeight w:val="645"/>
        </w:trPr>
        <w:tc>
          <w:tcPr>
            <w:tcW w:w="3276" w:type="dxa"/>
            <w:tcBorders>
              <w:top w:val="nil"/>
              <w:left w:val="single" w:sz="8" w:space="0" w:color="auto"/>
              <w:bottom w:val="single" w:sz="8" w:space="0" w:color="auto"/>
              <w:right w:val="nil"/>
            </w:tcBorders>
            <w:shd w:val="clear" w:color="auto" w:fill="auto"/>
            <w:hideMark/>
          </w:tcPr>
          <w:p w:rsidR="00181BAC" w:rsidRPr="004C0C88" w:rsidRDefault="00181BAC" w:rsidP="00B006FE">
            <w:pPr>
              <w:rPr>
                <w:rFonts w:ascii="Courier New" w:hAnsi="Courier New" w:cs="Courier New"/>
                <w:b/>
                <w:bCs/>
                <w:sz w:val="22"/>
                <w:szCs w:val="22"/>
              </w:rPr>
            </w:pPr>
            <w:r w:rsidRPr="004C0C88">
              <w:rPr>
                <w:rFonts w:ascii="Courier New" w:hAnsi="Courier New" w:cs="Courier New"/>
                <w:b/>
                <w:bCs/>
                <w:sz w:val="22"/>
                <w:szCs w:val="22"/>
              </w:rPr>
              <w:t xml:space="preserve">Источники внешнего финансирования дефицита бюджета </w:t>
            </w:r>
          </w:p>
        </w:tc>
        <w:tc>
          <w:tcPr>
            <w:tcW w:w="2616" w:type="dxa"/>
            <w:gridSpan w:val="2"/>
            <w:tcBorders>
              <w:top w:val="nil"/>
              <w:left w:val="single" w:sz="8" w:space="0" w:color="auto"/>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 </w:t>
            </w:r>
          </w:p>
        </w:tc>
        <w:tc>
          <w:tcPr>
            <w:tcW w:w="4578" w:type="dxa"/>
            <w:gridSpan w:val="3"/>
            <w:tcBorders>
              <w:top w:val="nil"/>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5632,8</w:t>
            </w:r>
          </w:p>
        </w:tc>
      </w:tr>
      <w:tr w:rsidR="00181BAC" w:rsidRPr="004C0C88" w:rsidTr="00B006FE">
        <w:trPr>
          <w:trHeight w:val="675"/>
        </w:trPr>
        <w:tc>
          <w:tcPr>
            <w:tcW w:w="3276" w:type="dxa"/>
            <w:tcBorders>
              <w:top w:val="nil"/>
              <w:left w:val="single" w:sz="8" w:space="0" w:color="auto"/>
              <w:bottom w:val="nil"/>
              <w:right w:val="single" w:sz="8" w:space="0" w:color="auto"/>
            </w:tcBorders>
            <w:shd w:val="clear" w:color="auto" w:fill="auto"/>
            <w:hideMark/>
          </w:tcPr>
          <w:p w:rsidR="00181BAC" w:rsidRPr="004C0C88" w:rsidRDefault="00181BAC" w:rsidP="00B006FE">
            <w:pPr>
              <w:rPr>
                <w:rFonts w:ascii="Courier New" w:hAnsi="Courier New" w:cs="Courier New"/>
                <w:b/>
                <w:bCs/>
                <w:sz w:val="22"/>
                <w:szCs w:val="22"/>
              </w:rPr>
            </w:pPr>
            <w:r w:rsidRPr="004C0C88">
              <w:rPr>
                <w:rFonts w:ascii="Courier New" w:hAnsi="Courier New" w:cs="Courier New"/>
                <w:b/>
                <w:bCs/>
                <w:sz w:val="22"/>
                <w:szCs w:val="22"/>
              </w:rPr>
              <w:t>Изменение остатков средств на счетах по учету средств бюджетов</w:t>
            </w:r>
          </w:p>
        </w:tc>
        <w:tc>
          <w:tcPr>
            <w:tcW w:w="2616" w:type="dxa"/>
            <w:gridSpan w:val="2"/>
            <w:tcBorders>
              <w:top w:val="nil"/>
              <w:left w:val="nil"/>
              <w:bottom w:val="nil"/>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00001050000000000000</w:t>
            </w:r>
          </w:p>
        </w:tc>
        <w:tc>
          <w:tcPr>
            <w:tcW w:w="4578" w:type="dxa"/>
            <w:gridSpan w:val="3"/>
            <w:tcBorders>
              <w:top w:val="nil"/>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color w:val="000000"/>
                <w:sz w:val="22"/>
                <w:szCs w:val="22"/>
              </w:rPr>
            </w:pPr>
            <w:r w:rsidRPr="004C0C88">
              <w:rPr>
                <w:rFonts w:ascii="Courier New" w:hAnsi="Courier New" w:cs="Courier New"/>
                <w:color w:val="000000"/>
                <w:sz w:val="22"/>
                <w:szCs w:val="22"/>
              </w:rPr>
              <w:t>5632,8</w:t>
            </w:r>
          </w:p>
        </w:tc>
      </w:tr>
      <w:tr w:rsidR="00181BAC" w:rsidRPr="004C0C88" w:rsidTr="00B006FE">
        <w:trPr>
          <w:trHeight w:val="495"/>
        </w:trPr>
        <w:tc>
          <w:tcPr>
            <w:tcW w:w="3276" w:type="dxa"/>
            <w:tcBorders>
              <w:top w:val="single" w:sz="8" w:space="0" w:color="auto"/>
              <w:left w:val="single" w:sz="8" w:space="0" w:color="auto"/>
              <w:bottom w:val="nil"/>
              <w:right w:val="single" w:sz="8" w:space="0" w:color="auto"/>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t xml:space="preserve">Увеличение прочих остатков средств бюджетов  </w:t>
            </w:r>
          </w:p>
        </w:tc>
        <w:tc>
          <w:tcPr>
            <w:tcW w:w="2616" w:type="dxa"/>
            <w:gridSpan w:val="2"/>
            <w:tcBorders>
              <w:top w:val="single" w:sz="8" w:space="0" w:color="auto"/>
              <w:left w:val="nil"/>
              <w:bottom w:val="nil"/>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00001050200000000500</w:t>
            </w:r>
          </w:p>
        </w:tc>
        <w:tc>
          <w:tcPr>
            <w:tcW w:w="4578" w:type="dxa"/>
            <w:gridSpan w:val="3"/>
            <w:tcBorders>
              <w:top w:val="single" w:sz="8" w:space="0" w:color="auto"/>
              <w:left w:val="nil"/>
              <w:bottom w:val="nil"/>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-620943,8</w:t>
            </w:r>
          </w:p>
        </w:tc>
      </w:tr>
      <w:tr w:rsidR="00181BAC" w:rsidRPr="004C0C88" w:rsidTr="00B006FE">
        <w:trPr>
          <w:trHeight w:val="675"/>
        </w:trPr>
        <w:tc>
          <w:tcPr>
            <w:tcW w:w="3276" w:type="dxa"/>
            <w:tcBorders>
              <w:top w:val="single" w:sz="8" w:space="0" w:color="auto"/>
              <w:left w:val="single" w:sz="8" w:space="0" w:color="auto"/>
              <w:bottom w:val="nil"/>
              <w:right w:val="single" w:sz="8" w:space="0" w:color="auto"/>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t>Увеличение прочих остатков денежных средств бюджетов</w:t>
            </w:r>
          </w:p>
        </w:tc>
        <w:tc>
          <w:tcPr>
            <w:tcW w:w="2616" w:type="dxa"/>
            <w:gridSpan w:val="2"/>
            <w:tcBorders>
              <w:top w:val="single" w:sz="8" w:space="0" w:color="auto"/>
              <w:left w:val="nil"/>
              <w:bottom w:val="nil"/>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00001050201000000510</w:t>
            </w:r>
          </w:p>
        </w:tc>
        <w:tc>
          <w:tcPr>
            <w:tcW w:w="4578" w:type="dxa"/>
            <w:gridSpan w:val="3"/>
            <w:tcBorders>
              <w:top w:val="single" w:sz="8" w:space="0" w:color="auto"/>
              <w:left w:val="nil"/>
              <w:bottom w:val="nil"/>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-620943,8</w:t>
            </w:r>
          </w:p>
        </w:tc>
      </w:tr>
      <w:tr w:rsidR="00181BAC" w:rsidRPr="004C0C88" w:rsidTr="00B006FE">
        <w:trPr>
          <w:trHeight w:val="675"/>
        </w:trPr>
        <w:tc>
          <w:tcPr>
            <w:tcW w:w="3276" w:type="dxa"/>
            <w:tcBorders>
              <w:top w:val="single" w:sz="8" w:space="0" w:color="auto"/>
              <w:left w:val="single" w:sz="8" w:space="0" w:color="auto"/>
              <w:bottom w:val="nil"/>
              <w:right w:val="single" w:sz="8" w:space="0" w:color="auto"/>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t>Увеличение прочих остатков денежных средств бюджетов муниципальных районов</w:t>
            </w:r>
          </w:p>
        </w:tc>
        <w:tc>
          <w:tcPr>
            <w:tcW w:w="2616" w:type="dxa"/>
            <w:gridSpan w:val="2"/>
            <w:tcBorders>
              <w:top w:val="single" w:sz="8" w:space="0" w:color="auto"/>
              <w:left w:val="nil"/>
              <w:bottom w:val="nil"/>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00001050201050000510</w:t>
            </w:r>
          </w:p>
        </w:tc>
        <w:tc>
          <w:tcPr>
            <w:tcW w:w="4578" w:type="dxa"/>
            <w:gridSpan w:val="3"/>
            <w:tcBorders>
              <w:top w:val="single" w:sz="8" w:space="0" w:color="auto"/>
              <w:left w:val="nil"/>
              <w:bottom w:val="nil"/>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-620943,8</w:t>
            </w:r>
          </w:p>
        </w:tc>
      </w:tr>
      <w:tr w:rsidR="00181BAC" w:rsidRPr="004C0C88" w:rsidTr="00B006FE">
        <w:trPr>
          <w:trHeight w:val="570"/>
        </w:trPr>
        <w:tc>
          <w:tcPr>
            <w:tcW w:w="3276" w:type="dxa"/>
            <w:tcBorders>
              <w:top w:val="single" w:sz="8" w:space="0" w:color="auto"/>
              <w:left w:val="single" w:sz="8" w:space="0" w:color="auto"/>
              <w:bottom w:val="nil"/>
              <w:right w:val="single" w:sz="8" w:space="0" w:color="auto"/>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t xml:space="preserve">Уменьшение прочих остатков средств бюджетов  </w:t>
            </w:r>
          </w:p>
        </w:tc>
        <w:tc>
          <w:tcPr>
            <w:tcW w:w="2616" w:type="dxa"/>
            <w:gridSpan w:val="2"/>
            <w:tcBorders>
              <w:top w:val="single" w:sz="8" w:space="0" w:color="auto"/>
              <w:left w:val="nil"/>
              <w:bottom w:val="nil"/>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00001050200000000600</w:t>
            </w:r>
          </w:p>
        </w:tc>
        <w:tc>
          <w:tcPr>
            <w:tcW w:w="4578" w:type="dxa"/>
            <w:gridSpan w:val="3"/>
            <w:tcBorders>
              <w:top w:val="single" w:sz="8" w:space="0" w:color="auto"/>
              <w:left w:val="nil"/>
              <w:bottom w:val="nil"/>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626576,6</w:t>
            </w:r>
          </w:p>
        </w:tc>
      </w:tr>
      <w:tr w:rsidR="00181BAC" w:rsidRPr="004C0C88" w:rsidTr="00B006FE">
        <w:trPr>
          <w:trHeight w:val="615"/>
        </w:trPr>
        <w:tc>
          <w:tcPr>
            <w:tcW w:w="3276" w:type="dxa"/>
            <w:tcBorders>
              <w:top w:val="single" w:sz="8" w:space="0" w:color="auto"/>
              <w:left w:val="single" w:sz="8" w:space="0" w:color="auto"/>
              <w:bottom w:val="nil"/>
              <w:right w:val="single" w:sz="8" w:space="0" w:color="auto"/>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t>Уменьшение прочих остатков денежных средств бюджетов</w:t>
            </w:r>
          </w:p>
        </w:tc>
        <w:tc>
          <w:tcPr>
            <w:tcW w:w="2616" w:type="dxa"/>
            <w:gridSpan w:val="2"/>
            <w:tcBorders>
              <w:top w:val="single" w:sz="8" w:space="0" w:color="auto"/>
              <w:left w:val="nil"/>
              <w:bottom w:val="nil"/>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00001050201000000610</w:t>
            </w:r>
          </w:p>
        </w:tc>
        <w:tc>
          <w:tcPr>
            <w:tcW w:w="4578" w:type="dxa"/>
            <w:gridSpan w:val="3"/>
            <w:tcBorders>
              <w:top w:val="single" w:sz="8" w:space="0" w:color="auto"/>
              <w:left w:val="nil"/>
              <w:bottom w:val="nil"/>
              <w:right w:val="single" w:sz="8" w:space="0" w:color="000000"/>
            </w:tcBorders>
            <w:shd w:val="clear" w:color="auto" w:fill="auto"/>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626576,6</w:t>
            </w:r>
          </w:p>
        </w:tc>
      </w:tr>
      <w:tr w:rsidR="00181BAC" w:rsidRPr="004C0C88" w:rsidTr="00B006FE">
        <w:trPr>
          <w:trHeight w:val="675"/>
        </w:trPr>
        <w:tc>
          <w:tcPr>
            <w:tcW w:w="3276" w:type="dxa"/>
            <w:tcBorders>
              <w:top w:val="single" w:sz="8" w:space="0" w:color="auto"/>
              <w:left w:val="single" w:sz="8" w:space="0" w:color="auto"/>
              <w:bottom w:val="single" w:sz="8" w:space="0" w:color="auto"/>
              <w:right w:val="single" w:sz="8" w:space="0" w:color="auto"/>
            </w:tcBorders>
            <w:shd w:val="clear" w:color="auto" w:fill="auto"/>
            <w:hideMark/>
          </w:tcPr>
          <w:p w:rsidR="00181BAC" w:rsidRPr="004C0C88" w:rsidRDefault="00181BAC" w:rsidP="00B006FE">
            <w:pPr>
              <w:rPr>
                <w:rFonts w:ascii="Courier New" w:hAnsi="Courier New" w:cs="Courier New"/>
                <w:sz w:val="22"/>
                <w:szCs w:val="22"/>
              </w:rPr>
            </w:pPr>
            <w:r w:rsidRPr="004C0C88">
              <w:rPr>
                <w:rFonts w:ascii="Courier New" w:hAnsi="Courier New" w:cs="Courier New"/>
                <w:sz w:val="22"/>
                <w:szCs w:val="22"/>
              </w:rPr>
              <w:t>Уменьшение прочих остатков денежных средств бюджетов муниципальных районов</w:t>
            </w:r>
          </w:p>
        </w:tc>
        <w:tc>
          <w:tcPr>
            <w:tcW w:w="2616" w:type="dxa"/>
            <w:gridSpan w:val="2"/>
            <w:tcBorders>
              <w:top w:val="single" w:sz="8" w:space="0" w:color="auto"/>
              <w:left w:val="nil"/>
              <w:bottom w:val="single" w:sz="8" w:space="0" w:color="auto"/>
              <w:right w:val="single" w:sz="8" w:space="0" w:color="auto"/>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00001050201050000610</w:t>
            </w:r>
          </w:p>
        </w:tc>
        <w:tc>
          <w:tcPr>
            <w:tcW w:w="4578" w:type="dxa"/>
            <w:gridSpan w:val="3"/>
            <w:tcBorders>
              <w:top w:val="single" w:sz="8" w:space="0" w:color="auto"/>
              <w:left w:val="nil"/>
              <w:bottom w:val="single" w:sz="8" w:space="0" w:color="auto"/>
              <w:right w:val="single" w:sz="8" w:space="0" w:color="000000"/>
            </w:tcBorders>
            <w:shd w:val="clear" w:color="auto" w:fill="auto"/>
            <w:vAlign w:val="bottom"/>
            <w:hideMark/>
          </w:tcPr>
          <w:p w:rsidR="00181BAC" w:rsidRPr="004C0C88" w:rsidRDefault="00181BAC" w:rsidP="00B006FE">
            <w:pPr>
              <w:jc w:val="center"/>
              <w:rPr>
                <w:rFonts w:ascii="Courier New" w:hAnsi="Courier New" w:cs="Courier New"/>
                <w:sz w:val="22"/>
                <w:szCs w:val="22"/>
              </w:rPr>
            </w:pPr>
            <w:r w:rsidRPr="004C0C88">
              <w:rPr>
                <w:rFonts w:ascii="Courier New" w:hAnsi="Courier New" w:cs="Courier New"/>
                <w:sz w:val="22"/>
                <w:szCs w:val="22"/>
              </w:rPr>
              <w:t>626576,6</w:t>
            </w:r>
          </w:p>
        </w:tc>
      </w:tr>
      <w:tr w:rsidR="00181BAC" w:rsidRPr="004C0C88" w:rsidTr="00B006FE">
        <w:trPr>
          <w:trHeight w:val="315"/>
        </w:trPr>
        <w:tc>
          <w:tcPr>
            <w:tcW w:w="3276" w:type="dxa"/>
            <w:tcBorders>
              <w:top w:val="nil"/>
              <w:left w:val="nil"/>
              <w:bottom w:val="nil"/>
              <w:right w:val="nil"/>
            </w:tcBorders>
            <w:shd w:val="clear" w:color="auto" w:fill="auto"/>
            <w:noWrap/>
            <w:vAlign w:val="bottom"/>
            <w:hideMark/>
          </w:tcPr>
          <w:p w:rsidR="00181BAC" w:rsidRPr="004C0C88" w:rsidRDefault="00181BAC" w:rsidP="00B006FE">
            <w:pPr>
              <w:rPr>
                <w:rFonts w:ascii="Courier New" w:hAnsi="Courier New" w:cs="Courier New"/>
                <w:sz w:val="22"/>
                <w:szCs w:val="22"/>
              </w:rPr>
            </w:pPr>
          </w:p>
        </w:tc>
        <w:tc>
          <w:tcPr>
            <w:tcW w:w="2616" w:type="dxa"/>
            <w:gridSpan w:val="2"/>
            <w:tcBorders>
              <w:top w:val="nil"/>
              <w:left w:val="nil"/>
              <w:bottom w:val="nil"/>
              <w:right w:val="nil"/>
            </w:tcBorders>
            <w:shd w:val="clear" w:color="auto" w:fill="auto"/>
            <w:noWrap/>
            <w:vAlign w:val="bottom"/>
            <w:hideMark/>
          </w:tcPr>
          <w:p w:rsidR="00181BAC" w:rsidRPr="004C0C88" w:rsidRDefault="00181BAC" w:rsidP="00B006FE">
            <w:pPr>
              <w:rPr>
                <w:rFonts w:ascii="Courier New" w:hAnsi="Courier New" w:cs="Courier New"/>
                <w:sz w:val="22"/>
                <w:szCs w:val="22"/>
              </w:rPr>
            </w:pPr>
          </w:p>
        </w:tc>
        <w:tc>
          <w:tcPr>
            <w:tcW w:w="3188" w:type="dxa"/>
            <w:gridSpan w:val="2"/>
            <w:tcBorders>
              <w:top w:val="nil"/>
              <w:left w:val="nil"/>
              <w:bottom w:val="nil"/>
              <w:right w:val="nil"/>
            </w:tcBorders>
            <w:shd w:val="clear" w:color="auto" w:fill="auto"/>
            <w:noWrap/>
            <w:vAlign w:val="bottom"/>
            <w:hideMark/>
          </w:tcPr>
          <w:p w:rsidR="00181BAC" w:rsidRPr="004C0C88" w:rsidRDefault="00181BAC" w:rsidP="00B006FE">
            <w:pPr>
              <w:rPr>
                <w:rFonts w:ascii="Courier New" w:hAnsi="Courier New" w:cs="Courier New"/>
                <w:sz w:val="22"/>
                <w:szCs w:val="22"/>
              </w:rPr>
            </w:pPr>
          </w:p>
        </w:tc>
        <w:tc>
          <w:tcPr>
            <w:tcW w:w="1390" w:type="dxa"/>
            <w:tcBorders>
              <w:top w:val="nil"/>
              <w:left w:val="nil"/>
              <w:bottom w:val="nil"/>
              <w:right w:val="nil"/>
            </w:tcBorders>
            <w:shd w:val="clear" w:color="auto" w:fill="auto"/>
            <w:noWrap/>
            <w:vAlign w:val="bottom"/>
            <w:hideMark/>
          </w:tcPr>
          <w:p w:rsidR="00181BAC" w:rsidRPr="004C0C88" w:rsidRDefault="00181BAC" w:rsidP="00B006FE">
            <w:pPr>
              <w:rPr>
                <w:rFonts w:ascii="Arial CYR" w:hAnsi="Arial CYR" w:cs="Arial CYR"/>
              </w:rPr>
            </w:pPr>
          </w:p>
        </w:tc>
      </w:tr>
      <w:tr w:rsidR="00181BAC" w:rsidRPr="004C0C88" w:rsidTr="00B006FE">
        <w:trPr>
          <w:trHeight w:val="276"/>
        </w:trPr>
        <w:tc>
          <w:tcPr>
            <w:tcW w:w="10470" w:type="dxa"/>
            <w:gridSpan w:val="6"/>
            <w:vMerge w:val="restart"/>
            <w:tcBorders>
              <w:top w:val="nil"/>
              <w:left w:val="nil"/>
              <w:bottom w:val="nil"/>
              <w:right w:val="nil"/>
            </w:tcBorders>
            <w:shd w:val="clear" w:color="auto" w:fill="auto"/>
            <w:noWrap/>
            <w:vAlign w:val="bottom"/>
            <w:hideMark/>
          </w:tcPr>
          <w:p w:rsidR="00181BAC" w:rsidRPr="004C0C88" w:rsidRDefault="00181BAC" w:rsidP="00B006FE">
            <w:pPr>
              <w:rPr>
                <w:rFonts w:ascii="Courier New" w:hAnsi="Courier New" w:cs="Courier New"/>
                <w:sz w:val="22"/>
                <w:szCs w:val="22"/>
              </w:rPr>
            </w:pPr>
          </w:p>
        </w:tc>
      </w:tr>
      <w:tr w:rsidR="00181BAC" w:rsidRPr="004C0C88" w:rsidTr="00B006FE">
        <w:trPr>
          <w:trHeight w:val="405"/>
        </w:trPr>
        <w:tc>
          <w:tcPr>
            <w:tcW w:w="10470" w:type="dxa"/>
            <w:gridSpan w:val="6"/>
            <w:vMerge/>
            <w:tcBorders>
              <w:top w:val="nil"/>
              <w:left w:val="nil"/>
              <w:bottom w:val="nil"/>
              <w:right w:val="nil"/>
            </w:tcBorders>
            <w:vAlign w:val="center"/>
            <w:hideMark/>
          </w:tcPr>
          <w:p w:rsidR="00181BAC" w:rsidRPr="004C0C88" w:rsidRDefault="00181BAC" w:rsidP="00B006FE">
            <w:pPr>
              <w:rPr>
                <w:rFonts w:ascii="Courier New" w:hAnsi="Courier New" w:cs="Courier New"/>
                <w:sz w:val="22"/>
                <w:szCs w:val="22"/>
              </w:rPr>
            </w:pPr>
          </w:p>
        </w:tc>
      </w:tr>
      <w:tr w:rsidR="00181BAC" w:rsidRPr="004C0C88" w:rsidTr="00B006FE">
        <w:trPr>
          <w:trHeight w:val="315"/>
        </w:trPr>
        <w:tc>
          <w:tcPr>
            <w:tcW w:w="3743" w:type="dxa"/>
            <w:gridSpan w:val="2"/>
            <w:tcBorders>
              <w:top w:val="nil"/>
              <w:left w:val="nil"/>
              <w:bottom w:val="nil"/>
              <w:right w:val="nil"/>
            </w:tcBorders>
            <w:shd w:val="clear" w:color="auto" w:fill="auto"/>
            <w:noWrap/>
            <w:vAlign w:val="bottom"/>
            <w:hideMark/>
          </w:tcPr>
          <w:p w:rsidR="00181BAC" w:rsidRPr="004C0C88" w:rsidRDefault="00181BAC" w:rsidP="00B006FE">
            <w:pPr>
              <w:jc w:val="right"/>
              <w:rPr>
                <w:rFonts w:ascii="Courier New" w:hAnsi="Courier New" w:cs="Courier New"/>
                <w:sz w:val="22"/>
                <w:szCs w:val="22"/>
              </w:rPr>
            </w:pPr>
          </w:p>
        </w:tc>
        <w:tc>
          <w:tcPr>
            <w:tcW w:w="2616" w:type="dxa"/>
            <w:gridSpan w:val="2"/>
            <w:tcBorders>
              <w:top w:val="nil"/>
              <w:left w:val="nil"/>
              <w:bottom w:val="nil"/>
              <w:right w:val="nil"/>
            </w:tcBorders>
            <w:shd w:val="clear" w:color="auto" w:fill="auto"/>
            <w:noWrap/>
            <w:vAlign w:val="bottom"/>
            <w:hideMark/>
          </w:tcPr>
          <w:p w:rsidR="00181BAC" w:rsidRPr="004C0C88" w:rsidRDefault="00181BAC" w:rsidP="00B006FE">
            <w:pPr>
              <w:rPr>
                <w:rFonts w:ascii="Courier New" w:hAnsi="Courier New" w:cs="Courier New"/>
                <w:sz w:val="22"/>
                <w:szCs w:val="22"/>
              </w:rPr>
            </w:pPr>
          </w:p>
        </w:tc>
        <w:tc>
          <w:tcPr>
            <w:tcW w:w="2721" w:type="dxa"/>
            <w:tcBorders>
              <w:top w:val="nil"/>
              <w:left w:val="nil"/>
              <w:bottom w:val="nil"/>
              <w:right w:val="nil"/>
            </w:tcBorders>
            <w:shd w:val="clear" w:color="auto" w:fill="auto"/>
            <w:noWrap/>
            <w:vAlign w:val="bottom"/>
            <w:hideMark/>
          </w:tcPr>
          <w:p w:rsidR="00181BAC" w:rsidRPr="004C0C88" w:rsidRDefault="00181BAC" w:rsidP="00B006FE">
            <w:pPr>
              <w:jc w:val="right"/>
              <w:rPr>
                <w:rFonts w:ascii="Courier New" w:hAnsi="Courier New" w:cs="Courier New"/>
                <w:sz w:val="22"/>
                <w:szCs w:val="22"/>
              </w:rPr>
            </w:pPr>
            <w:r w:rsidRPr="004C0C88">
              <w:rPr>
                <w:rFonts w:ascii="Courier New" w:hAnsi="Courier New" w:cs="Courier New"/>
                <w:sz w:val="22"/>
                <w:szCs w:val="22"/>
              </w:rPr>
              <w:t>611794,0</w:t>
            </w:r>
          </w:p>
        </w:tc>
        <w:tc>
          <w:tcPr>
            <w:tcW w:w="1390" w:type="dxa"/>
            <w:tcBorders>
              <w:top w:val="nil"/>
              <w:left w:val="nil"/>
              <w:bottom w:val="nil"/>
              <w:right w:val="nil"/>
            </w:tcBorders>
            <w:shd w:val="clear" w:color="auto" w:fill="auto"/>
            <w:noWrap/>
            <w:vAlign w:val="bottom"/>
            <w:hideMark/>
          </w:tcPr>
          <w:p w:rsidR="00181BAC" w:rsidRPr="004C0C88" w:rsidRDefault="00181BAC" w:rsidP="00B006FE">
            <w:pPr>
              <w:rPr>
                <w:rFonts w:ascii="Arial CYR" w:hAnsi="Arial CYR" w:cs="Arial CYR"/>
              </w:rPr>
            </w:pPr>
          </w:p>
        </w:tc>
      </w:tr>
    </w:tbl>
    <w:p w:rsidR="00181BAC" w:rsidRPr="00181BAC" w:rsidRDefault="00181BAC" w:rsidP="00181BAC"/>
    <w:sectPr w:rsidR="00181BAC" w:rsidRPr="00181BAC" w:rsidSect="00181BA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0909"/>
    <w:rsid w:val="00181BAC"/>
    <w:rsid w:val="001C0909"/>
    <w:rsid w:val="00453A63"/>
    <w:rsid w:val="00720A4D"/>
    <w:rsid w:val="00A24D82"/>
    <w:rsid w:val="00B25408"/>
    <w:rsid w:val="00C10C44"/>
    <w:rsid w:val="00CB3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09"/>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uiPriority w:val="9"/>
    <w:semiHidden/>
    <w:unhideWhenUsed/>
    <w:qFormat/>
    <w:rsid w:val="001C090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C0909"/>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C0909"/>
    <w:rPr>
      <w:rFonts w:ascii="Times New Roman" w:eastAsia="Times New Roman" w:hAnsi="Times New Roman" w:cs="Times New Roman"/>
      <w:b/>
      <w:sz w:val="28"/>
      <w:szCs w:val="20"/>
      <w:lang w:eastAsia="ru-RU"/>
    </w:rPr>
  </w:style>
  <w:style w:type="paragraph" w:styleId="2">
    <w:name w:val="Body Text Indent 2"/>
    <w:basedOn w:val="a"/>
    <w:link w:val="20"/>
    <w:rsid w:val="001C0909"/>
    <w:pPr>
      <w:ind w:left="405"/>
      <w:jc w:val="both"/>
    </w:pPr>
  </w:style>
  <w:style w:type="character" w:customStyle="1" w:styleId="20">
    <w:name w:val="Основной текст с отступом 2 Знак"/>
    <w:basedOn w:val="a0"/>
    <w:link w:val="2"/>
    <w:rsid w:val="001C0909"/>
    <w:rPr>
      <w:rFonts w:ascii="Times New Roman" w:eastAsia="Times New Roman" w:hAnsi="Times New Roman" w:cs="Times New Roman"/>
      <w:sz w:val="20"/>
      <w:szCs w:val="20"/>
      <w:lang w:eastAsia="ru-RU"/>
    </w:rPr>
  </w:style>
  <w:style w:type="paragraph" w:customStyle="1" w:styleId="ConsPlusNormal">
    <w:name w:val="ConsPlusNormal"/>
    <w:rsid w:val="001C09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uiPriority w:val="9"/>
    <w:semiHidden/>
    <w:rsid w:val="001C0909"/>
    <w:rPr>
      <w:rFonts w:asciiTheme="majorHAnsi" w:eastAsiaTheme="majorEastAsia" w:hAnsiTheme="majorHAnsi" w:cstheme="majorBidi"/>
      <w:i/>
      <w:iCs/>
      <w:color w:val="243F60" w:themeColor="accent1" w:themeShade="7F"/>
      <w:sz w:val="20"/>
      <w:szCs w:val="20"/>
      <w:lang w:eastAsia="ru-RU"/>
    </w:rPr>
  </w:style>
  <w:style w:type="paragraph" w:styleId="a3">
    <w:name w:val="header"/>
    <w:basedOn w:val="a"/>
    <w:link w:val="a4"/>
    <w:uiPriority w:val="99"/>
    <w:semiHidden/>
    <w:unhideWhenUsed/>
    <w:rsid w:val="00A24D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A24D82"/>
  </w:style>
  <w:style w:type="paragraph" w:styleId="a5">
    <w:name w:val="footer"/>
    <w:basedOn w:val="a"/>
    <w:link w:val="a6"/>
    <w:uiPriority w:val="99"/>
    <w:semiHidden/>
    <w:unhideWhenUsed/>
    <w:rsid w:val="00A24D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A24D82"/>
  </w:style>
  <w:style w:type="character" w:styleId="a7">
    <w:name w:val="Hyperlink"/>
    <w:basedOn w:val="a0"/>
    <w:uiPriority w:val="99"/>
    <w:semiHidden/>
    <w:unhideWhenUsed/>
    <w:rsid w:val="00A24D82"/>
    <w:rPr>
      <w:color w:val="0000FF"/>
      <w:u w:val="single"/>
    </w:rPr>
  </w:style>
  <w:style w:type="character" w:styleId="a8">
    <w:name w:val="FollowedHyperlink"/>
    <w:basedOn w:val="a0"/>
    <w:uiPriority w:val="99"/>
    <w:semiHidden/>
    <w:unhideWhenUsed/>
    <w:rsid w:val="00A24D82"/>
    <w:rPr>
      <w:color w:val="800080"/>
      <w:u w:val="single"/>
    </w:rPr>
  </w:style>
  <w:style w:type="paragraph" w:customStyle="1" w:styleId="xl64">
    <w:name w:val="xl64"/>
    <w:basedOn w:val="a"/>
    <w:rsid w:val="00A24D82"/>
    <w:pPr>
      <w:spacing w:before="100" w:beforeAutospacing="1" w:after="100" w:afterAutospacing="1"/>
    </w:pPr>
    <w:rPr>
      <w:rFonts w:ascii="Arial" w:hAnsi="Arial" w:cs="Arial"/>
    </w:rPr>
  </w:style>
  <w:style w:type="paragraph" w:customStyle="1" w:styleId="xl65">
    <w:name w:val="xl65"/>
    <w:basedOn w:val="a"/>
    <w:rsid w:val="00A24D82"/>
    <w:pPr>
      <w:spacing w:before="100" w:beforeAutospacing="1" w:after="100" w:afterAutospacing="1"/>
    </w:pPr>
    <w:rPr>
      <w:rFonts w:ascii="Arial" w:hAnsi="Arial" w:cs="Arial"/>
    </w:rPr>
  </w:style>
  <w:style w:type="paragraph" w:customStyle="1" w:styleId="xl66">
    <w:name w:val="xl66"/>
    <w:basedOn w:val="a"/>
    <w:rsid w:val="00A24D82"/>
    <w:pPr>
      <w:spacing w:before="100" w:beforeAutospacing="1" w:after="100" w:afterAutospacing="1"/>
    </w:pPr>
    <w:rPr>
      <w:rFonts w:ascii="Arial" w:hAnsi="Arial" w:cs="Arial"/>
      <w:sz w:val="16"/>
      <w:szCs w:val="16"/>
    </w:rPr>
  </w:style>
  <w:style w:type="paragraph" w:customStyle="1" w:styleId="xl67">
    <w:name w:val="xl67"/>
    <w:basedOn w:val="a"/>
    <w:rsid w:val="00A24D82"/>
    <w:pPr>
      <w:pBdr>
        <w:top w:val="single" w:sz="4" w:space="0" w:color="auto"/>
      </w:pBdr>
      <w:spacing w:before="100" w:beforeAutospacing="1" w:after="100" w:afterAutospacing="1"/>
      <w:jc w:val="center"/>
    </w:pPr>
    <w:rPr>
      <w:rFonts w:ascii="Arial" w:hAnsi="Arial" w:cs="Arial"/>
      <w:sz w:val="16"/>
      <w:szCs w:val="16"/>
    </w:rPr>
  </w:style>
  <w:style w:type="paragraph" w:customStyle="1" w:styleId="xl68">
    <w:name w:val="xl68"/>
    <w:basedOn w:val="a"/>
    <w:rsid w:val="00A24D82"/>
    <w:pPr>
      <w:spacing w:before="100" w:beforeAutospacing="1" w:after="100" w:afterAutospacing="1"/>
      <w:jc w:val="center"/>
    </w:pPr>
    <w:rPr>
      <w:rFonts w:ascii="Arial" w:hAnsi="Arial" w:cs="Arial"/>
      <w:sz w:val="16"/>
      <w:szCs w:val="16"/>
    </w:rPr>
  </w:style>
  <w:style w:type="paragraph" w:customStyle="1" w:styleId="xl69">
    <w:name w:val="xl69"/>
    <w:basedOn w:val="a"/>
    <w:rsid w:val="00A24D82"/>
    <w:pPr>
      <w:spacing w:before="100" w:beforeAutospacing="1" w:after="100" w:afterAutospacing="1"/>
    </w:pPr>
    <w:rPr>
      <w:rFonts w:ascii="Arial" w:hAnsi="Arial" w:cs="Arial"/>
      <w:sz w:val="16"/>
      <w:szCs w:val="16"/>
    </w:rPr>
  </w:style>
  <w:style w:type="paragraph" w:customStyle="1" w:styleId="xl70">
    <w:name w:val="xl70"/>
    <w:basedOn w:val="a"/>
    <w:rsid w:val="00A24D82"/>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A24D82"/>
    <w:pPr>
      <w:pBdr>
        <w:top w:val="single" w:sz="4" w:space="0" w:color="auto"/>
        <w:bottom w:val="single" w:sz="8"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2">
    <w:name w:val="xl72"/>
    <w:basedOn w:val="a"/>
    <w:rsid w:val="00A24D82"/>
    <w:pPr>
      <w:pBdr>
        <w:top w:val="single" w:sz="4" w:space="0" w:color="auto"/>
        <w:bottom w:val="single" w:sz="8" w:space="0" w:color="auto"/>
      </w:pBdr>
      <w:spacing w:before="100" w:beforeAutospacing="1" w:after="100" w:afterAutospacing="1"/>
    </w:pPr>
    <w:rPr>
      <w:rFonts w:ascii="Arial" w:hAnsi="Arial" w:cs="Arial"/>
    </w:rPr>
  </w:style>
  <w:style w:type="paragraph" w:customStyle="1" w:styleId="xl73">
    <w:name w:val="xl73"/>
    <w:basedOn w:val="a"/>
    <w:rsid w:val="00A24D82"/>
    <w:pPr>
      <w:pBdr>
        <w:top w:val="single" w:sz="4" w:space="0" w:color="auto"/>
        <w:left w:val="single" w:sz="8" w:space="0" w:color="auto"/>
        <w:bottom w:val="single" w:sz="8" w:space="0" w:color="auto"/>
      </w:pBdr>
      <w:spacing w:before="100" w:beforeAutospacing="1" w:after="100" w:afterAutospacing="1"/>
    </w:pPr>
    <w:rPr>
      <w:rFonts w:ascii="Arial" w:hAnsi="Arial" w:cs="Arial"/>
    </w:rPr>
  </w:style>
  <w:style w:type="paragraph" w:customStyle="1" w:styleId="xl74">
    <w:name w:val="xl74"/>
    <w:basedOn w:val="a"/>
    <w:rsid w:val="00A24D82"/>
    <w:pPr>
      <w:spacing w:before="100" w:beforeAutospacing="1" w:after="100" w:afterAutospacing="1"/>
    </w:pPr>
    <w:rPr>
      <w:rFonts w:ascii="Arial" w:hAnsi="Arial" w:cs="Arial"/>
      <w:b/>
      <w:bCs/>
      <w:sz w:val="16"/>
      <w:szCs w:val="16"/>
    </w:rPr>
  </w:style>
  <w:style w:type="paragraph" w:customStyle="1" w:styleId="xl75">
    <w:name w:val="xl75"/>
    <w:basedOn w:val="a"/>
    <w:rsid w:val="00A24D82"/>
    <w:pPr>
      <w:pBdr>
        <w:left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A24D82"/>
    <w:pPr>
      <w:pBdr>
        <w:top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A24D82"/>
    <w:pPr>
      <w:pBdr>
        <w:left w:val="single" w:sz="8" w:space="0" w:color="auto"/>
      </w:pBdr>
      <w:spacing w:before="100" w:beforeAutospacing="1" w:after="100" w:afterAutospacing="1"/>
    </w:pPr>
    <w:rPr>
      <w:rFonts w:ascii="Arial" w:hAnsi="Arial" w:cs="Arial"/>
      <w:sz w:val="16"/>
      <w:szCs w:val="16"/>
    </w:rPr>
  </w:style>
  <w:style w:type="paragraph" w:customStyle="1" w:styleId="xl78">
    <w:name w:val="xl78"/>
    <w:basedOn w:val="a"/>
    <w:rsid w:val="00A24D8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79">
    <w:name w:val="xl79"/>
    <w:basedOn w:val="a"/>
    <w:rsid w:val="00A24D82"/>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0">
    <w:name w:val="xl80"/>
    <w:basedOn w:val="a"/>
    <w:rsid w:val="00A24D8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a"/>
    <w:rsid w:val="00A24D82"/>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2">
    <w:name w:val="xl82"/>
    <w:basedOn w:val="a"/>
    <w:rsid w:val="00A24D82"/>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3">
    <w:name w:val="xl83"/>
    <w:basedOn w:val="a"/>
    <w:rsid w:val="00A24D82"/>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A24D8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5">
    <w:name w:val="xl85"/>
    <w:basedOn w:val="a"/>
    <w:rsid w:val="00A24D82"/>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6">
    <w:name w:val="xl86"/>
    <w:basedOn w:val="a"/>
    <w:rsid w:val="00A24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87">
    <w:name w:val="xl87"/>
    <w:basedOn w:val="a"/>
    <w:rsid w:val="00A24D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88">
    <w:name w:val="xl88"/>
    <w:basedOn w:val="a"/>
    <w:rsid w:val="00A24D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89">
    <w:name w:val="xl89"/>
    <w:basedOn w:val="a"/>
    <w:rsid w:val="00A24D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A24D8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1">
    <w:name w:val="xl91"/>
    <w:basedOn w:val="a"/>
    <w:rsid w:val="00A24D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2">
    <w:name w:val="xl92"/>
    <w:basedOn w:val="a"/>
    <w:rsid w:val="00A24D82"/>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3">
    <w:name w:val="xl93"/>
    <w:basedOn w:val="a"/>
    <w:rsid w:val="00A24D82"/>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4">
    <w:name w:val="xl94"/>
    <w:basedOn w:val="a"/>
    <w:rsid w:val="00A24D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A24D8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6">
    <w:name w:val="xl96"/>
    <w:basedOn w:val="a"/>
    <w:rsid w:val="00A24D82"/>
    <w:pPr>
      <w:pBdr>
        <w:top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97">
    <w:name w:val="xl97"/>
    <w:basedOn w:val="a"/>
    <w:rsid w:val="00A24D8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A24D82"/>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9">
    <w:name w:val="xl99"/>
    <w:basedOn w:val="a"/>
    <w:rsid w:val="00A24D82"/>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A24D82"/>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A24D82"/>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a"/>
    <w:rsid w:val="00A24D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A24D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A24D8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5">
    <w:name w:val="xl105"/>
    <w:basedOn w:val="a"/>
    <w:rsid w:val="00A24D82"/>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A24D82"/>
    <w:pPr>
      <w:pBdr>
        <w:bottom w:val="single" w:sz="8" w:space="0" w:color="auto"/>
      </w:pBdr>
      <w:spacing w:before="100" w:beforeAutospacing="1" w:after="100" w:afterAutospacing="1"/>
      <w:jc w:val="right"/>
    </w:pPr>
    <w:rPr>
      <w:rFonts w:ascii="Arial" w:hAnsi="Arial" w:cs="Arial"/>
      <w:sz w:val="16"/>
      <w:szCs w:val="16"/>
    </w:rPr>
  </w:style>
  <w:style w:type="paragraph" w:customStyle="1" w:styleId="xl107">
    <w:name w:val="xl107"/>
    <w:basedOn w:val="a"/>
    <w:rsid w:val="00A24D82"/>
    <w:pPr>
      <w:spacing w:before="100" w:beforeAutospacing="1" w:after="100" w:afterAutospacing="1"/>
    </w:pPr>
    <w:rPr>
      <w:rFonts w:ascii="Arial" w:hAnsi="Arial" w:cs="Arial"/>
      <w:b/>
      <w:bCs/>
      <w:sz w:val="16"/>
      <w:szCs w:val="16"/>
    </w:rPr>
  </w:style>
  <w:style w:type="paragraph" w:customStyle="1" w:styleId="xl108">
    <w:name w:val="xl108"/>
    <w:basedOn w:val="a"/>
    <w:rsid w:val="00A24D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rsid w:val="00A24D82"/>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10">
    <w:name w:val="xl110"/>
    <w:basedOn w:val="a"/>
    <w:rsid w:val="00A24D82"/>
    <w:pPr>
      <w:spacing w:before="100" w:beforeAutospacing="1" w:after="100" w:afterAutospacing="1"/>
    </w:pPr>
    <w:rPr>
      <w:rFonts w:ascii="Arial" w:hAnsi="Arial" w:cs="Arial"/>
      <w:sz w:val="16"/>
      <w:szCs w:val="16"/>
    </w:rPr>
  </w:style>
  <w:style w:type="paragraph" w:customStyle="1" w:styleId="xl111">
    <w:name w:val="xl111"/>
    <w:basedOn w:val="a"/>
    <w:rsid w:val="00A24D82"/>
    <w:pPr>
      <w:spacing w:before="100" w:beforeAutospacing="1" w:after="100" w:afterAutospacing="1"/>
    </w:pPr>
    <w:rPr>
      <w:rFonts w:ascii="Arial" w:hAnsi="Arial" w:cs="Arial"/>
      <w:sz w:val="16"/>
      <w:szCs w:val="16"/>
    </w:rPr>
  </w:style>
  <w:style w:type="paragraph" w:customStyle="1" w:styleId="xl112">
    <w:name w:val="xl112"/>
    <w:basedOn w:val="a"/>
    <w:rsid w:val="00A24D82"/>
    <w:pPr>
      <w:spacing w:before="100" w:beforeAutospacing="1" w:after="100" w:afterAutospacing="1"/>
      <w:jc w:val="right"/>
    </w:pPr>
    <w:rPr>
      <w:rFonts w:ascii="Arial" w:hAnsi="Arial" w:cs="Arial"/>
      <w:b/>
      <w:bCs/>
      <w:sz w:val="16"/>
      <w:szCs w:val="16"/>
    </w:rPr>
  </w:style>
  <w:style w:type="paragraph" w:customStyle="1" w:styleId="xl113">
    <w:name w:val="xl113"/>
    <w:basedOn w:val="a"/>
    <w:rsid w:val="00A24D82"/>
    <w:pPr>
      <w:spacing w:before="100" w:beforeAutospacing="1" w:after="100" w:afterAutospacing="1"/>
      <w:jc w:val="center"/>
    </w:pPr>
    <w:rPr>
      <w:rFonts w:ascii="Arial" w:hAnsi="Arial" w:cs="Arial"/>
      <w:sz w:val="16"/>
      <w:szCs w:val="16"/>
    </w:rPr>
  </w:style>
  <w:style w:type="paragraph" w:customStyle="1" w:styleId="xl114">
    <w:name w:val="xl114"/>
    <w:basedOn w:val="a"/>
    <w:rsid w:val="00A24D8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15">
    <w:name w:val="xl115"/>
    <w:basedOn w:val="a"/>
    <w:rsid w:val="00A24D82"/>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16">
    <w:name w:val="xl116"/>
    <w:basedOn w:val="a"/>
    <w:rsid w:val="00A24D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7">
    <w:name w:val="xl117"/>
    <w:basedOn w:val="a"/>
    <w:rsid w:val="00A24D82"/>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8">
    <w:name w:val="xl118"/>
    <w:basedOn w:val="a"/>
    <w:rsid w:val="00A24D8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9">
    <w:name w:val="xl119"/>
    <w:basedOn w:val="a"/>
    <w:rsid w:val="00A24D82"/>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890458177">
      <w:bodyDiv w:val="1"/>
      <w:marLeft w:val="0"/>
      <w:marRight w:val="0"/>
      <w:marTop w:val="0"/>
      <w:marBottom w:val="0"/>
      <w:divBdr>
        <w:top w:val="none" w:sz="0" w:space="0" w:color="auto"/>
        <w:left w:val="none" w:sz="0" w:space="0" w:color="auto"/>
        <w:bottom w:val="none" w:sz="0" w:space="0" w:color="auto"/>
        <w:right w:val="none" w:sz="0" w:space="0" w:color="auto"/>
      </w:divBdr>
    </w:div>
    <w:div w:id="19809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43</Pages>
  <Words>11599</Words>
  <Characters>66117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2</cp:revision>
  <dcterms:created xsi:type="dcterms:W3CDTF">2016-11-03T02:44:00Z</dcterms:created>
  <dcterms:modified xsi:type="dcterms:W3CDTF">2016-11-03T03:57:00Z</dcterms:modified>
</cp:coreProperties>
</file>